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6F990" w14:textId="12001762" w:rsidR="0074696E" w:rsidRPr="004C6EEE" w:rsidRDefault="00717ACB" w:rsidP="00EC40D5">
      <w:pPr>
        <w:pStyle w:val="Sectionbreakfirstpage"/>
      </w:pPr>
      <w:bookmarkStart w:id="0" w:name="_GoBack"/>
      <w:bookmarkEnd w:id="0"/>
      <w:r>
        <w:rPr>
          <w:lang w:eastAsia="en-AU"/>
        </w:rP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156C9D" w14:paraId="778E175E" w14:textId="77777777" w:rsidTr="008A4E92">
        <w:trPr>
          <w:trHeight w:val="1898"/>
        </w:trPr>
        <w:tc>
          <w:tcPr>
            <w:tcW w:w="10348" w:type="dxa"/>
            <w:tcMar>
              <w:top w:w="1531" w:type="dxa"/>
              <w:left w:w="0" w:type="dxa"/>
              <w:right w:w="0" w:type="dxa"/>
            </w:tcMar>
          </w:tcPr>
          <w:p w14:paraId="7E479D2A" w14:textId="0E76D3A3" w:rsidR="00156C9D" w:rsidRPr="008249FD" w:rsidRDefault="00156C9D" w:rsidP="00337874">
            <w:pPr>
              <w:pStyle w:val="Documenttitle"/>
              <w:spacing w:after="0"/>
            </w:pPr>
            <w:r>
              <w:t xml:space="preserve">Pre-exposure </w:t>
            </w:r>
            <w:r w:rsidR="00421CAD">
              <w:t>p</w:t>
            </w:r>
            <w:r>
              <w:t>rophylaxis for COVID-19: Evusheld</w:t>
            </w:r>
            <w:r w:rsidR="008249FD" w:rsidRPr="008249FD">
              <w:rPr>
                <w:vertAlign w:val="superscript"/>
              </w:rPr>
              <w:t>TM</w:t>
            </w:r>
            <w:r w:rsidR="008249FD">
              <w:t xml:space="preserve"> (</w:t>
            </w:r>
            <w:r w:rsidR="008249FD" w:rsidRPr="008249FD">
              <w:t>tixagevimab and cilgavimab</w:t>
            </w:r>
            <w:r w:rsidR="008249FD">
              <w:t>)</w:t>
            </w:r>
          </w:p>
          <w:p w14:paraId="1C655C2E" w14:textId="20AD4086" w:rsidR="00156C9D" w:rsidRPr="00E92A7C" w:rsidRDefault="007D7E09" w:rsidP="00337874">
            <w:pPr>
              <w:pStyle w:val="Documenttitle"/>
              <w:spacing w:after="0"/>
              <w:rPr>
                <w:b w:val="0"/>
                <w:color w:val="5F5F5F"/>
                <w:sz w:val="28"/>
                <w:szCs w:val="28"/>
              </w:rPr>
            </w:pPr>
            <w:r w:rsidRPr="00E92A7C">
              <w:rPr>
                <w:b w:val="0"/>
                <w:color w:val="5F5F5F"/>
                <w:sz w:val="28"/>
                <w:szCs w:val="28"/>
              </w:rPr>
              <w:t xml:space="preserve">Patient </w:t>
            </w:r>
            <w:r w:rsidR="00782325">
              <w:rPr>
                <w:b w:val="0"/>
                <w:color w:val="5F5F5F"/>
                <w:sz w:val="28"/>
                <w:szCs w:val="28"/>
              </w:rPr>
              <w:t>f</w:t>
            </w:r>
            <w:r w:rsidRPr="00E92A7C">
              <w:rPr>
                <w:b w:val="0"/>
                <w:color w:val="5F5F5F"/>
                <w:sz w:val="28"/>
                <w:szCs w:val="28"/>
              </w:rPr>
              <w:t>act</w:t>
            </w:r>
            <w:r w:rsidR="00AE6202" w:rsidRPr="00E92A7C">
              <w:rPr>
                <w:b w:val="0"/>
                <w:color w:val="5F5F5F"/>
                <w:sz w:val="28"/>
                <w:szCs w:val="28"/>
              </w:rPr>
              <w:t xml:space="preserve"> </w:t>
            </w:r>
            <w:r w:rsidRPr="00E92A7C">
              <w:rPr>
                <w:b w:val="0"/>
                <w:color w:val="5F5F5F"/>
                <w:sz w:val="28"/>
                <w:szCs w:val="28"/>
              </w:rPr>
              <w:t>sheet</w:t>
            </w:r>
          </w:p>
        </w:tc>
      </w:tr>
      <w:tr w:rsidR="00156C9D" w14:paraId="63A72AB8" w14:textId="77777777" w:rsidTr="00EB3574">
        <w:tc>
          <w:tcPr>
            <w:tcW w:w="10348" w:type="dxa"/>
          </w:tcPr>
          <w:p w14:paraId="21235601" w14:textId="15D469C0" w:rsidR="00156C9D" w:rsidRPr="00156C9D" w:rsidRDefault="00156C9D" w:rsidP="00337874">
            <w:pPr>
              <w:pStyle w:val="Body"/>
              <w:spacing w:after="0"/>
              <w:rPr>
                <w:b/>
                <w:bCs/>
              </w:rPr>
            </w:pPr>
          </w:p>
        </w:tc>
      </w:tr>
      <w:tr w:rsidR="00156C9D" w14:paraId="7A593C20" w14:textId="77777777" w:rsidTr="00EB3574">
        <w:tc>
          <w:tcPr>
            <w:tcW w:w="10348" w:type="dxa"/>
          </w:tcPr>
          <w:p w14:paraId="1F1EC431" w14:textId="77777777" w:rsidR="00156C9D" w:rsidRPr="001E5058" w:rsidRDefault="000D4923" w:rsidP="00337874">
            <w:pPr>
              <w:pStyle w:val="Bannermarking"/>
            </w:pPr>
            <w:r>
              <w:fldChar w:fldCharType="begin"/>
            </w:r>
            <w:r>
              <w:instrText>FILLIN  "Type the protective marking" \d OFFICIAL \o  \* MERGEFORMAT</w:instrText>
            </w:r>
            <w:r>
              <w:fldChar w:fldCharType="separate"/>
            </w:r>
            <w:r w:rsidR="00156C9D">
              <w:t>OFFICIAL</w:t>
            </w:r>
            <w:r>
              <w:fldChar w:fldCharType="end"/>
            </w:r>
          </w:p>
        </w:tc>
      </w:tr>
    </w:tbl>
    <w:p w14:paraId="4AE93505" w14:textId="7EBC2512" w:rsidR="00AF20C5" w:rsidRPr="00AF20C5" w:rsidRDefault="00AF20C5" w:rsidP="00AF20C5">
      <w:pPr>
        <w:pStyle w:val="Body"/>
        <w:spacing w:after="0"/>
        <w:sectPr w:rsidR="00AF20C5" w:rsidRPr="00AF20C5" w:rsidSect="00575053">
          <w:footerReference w:type="default" r:id="rId15"/>
          <w:type w:val="continuous"/>
          <w:pgSz w:w="11906" w:h="16838" w:code="9"/>
          <w:pgMar w:top="1418" w:right="851" w:bottom="1418" w:left="851" w:header="680" w:footer="851" w:gutter="0"/>
          <w:cols w:space="340"/>
          <w:docGrid w:linePitch="360"/>
        </w:sectPr>
      </w:pPr>
      <w:bookmarkStart w:id="1" w:name="_Toc101441033"/>
      <w:bookmarkStart w:id="2" w:name="_Toc102125213"/>
    </w:p>
    <w:bookmarkEnd w:id="1"/>
    <w:bookmarkEnd w:id="2"/>
    <w:p w14:paraId="4BA8AD5E" w14:textId="2D15BD40" w:rsidR="00ED498F" w:rsidRPr="00ED498F" w:rsidRDefault="00ED498F" w:rsidP="00ED498F">
      <w:pPr>
        <w:pStyle w:val="Body"/>
        <w:rPr>
          <w:sz w:val="20"/>
        </w:rPr>
      </w:pPr>
      <w:r w:rsidRPr="00ED498F">
        <w:rPr>
          <w:sz w:val="20"/>
        </w:rPr>
        <w:t>This document contains information about the medicine tixagevimab and cilgavimab, available as the brand name Evusheld</w:t>
      </w:r>
      <w:r w:rsidRPr="00ED498F">
        <w:rPr>
          <w:sz w:val="20"/>
          <w:vertAlign w:val="superscript"/>
        </w:rPr>
        <w:t>TM</w:t>
      </w:r>
      <w:r w:rsidRPr="00ED498F">
        <w:rPr>
          <w:sz w:val="20"/>
        </w:rPr>
        <w:t>.</w:t>
      </w:r>
      <w:r w:rsidR="00637774">
        <w:rPr>
          <w:sz w:val="20"/>
        </w:rPr>
        <w:t xml:space="preserve"> </w:t>
      </w:r>
      <w:r w:rsidR="00637774" w:rsidRPr="00637774">
        <w:rPr>
          <w:sz w:val="20"/>
        </w:rPr>
        <w:t>This health information is for general education purposes only. Please consult with your doctor or other health professional to make sure this information is right for you.</w:t>
      </w:r>
    </w:p>
    <w:p w14:paraId="0339D981" w14:textId="163A0A45" w:rsidR="00575053" w:rsidRPr="00301329" w:rsidRDefault="00575053" w:rsidP="00575053">
      <w:pPr>
        <w:pStyle w:val="Heading4"/>
        <w:jc w:val="both"/>
        <w:rPr>
          <w:sz w:val="20"/>
          <w:szCs w:val="20"/>
        </w:rPr>
      </w:pPr>
      <w:r w:rsidRPr="00301329">
        <w:rPr>
          <w:sz w:val="20"/>
          <w:szCs w:val="20"/>
        </w:rPr>
        <w:t>What is the potential benefit of Evusheld</w:t>
      </w:r>
      <w:r w:rsidRPr="00301329">
        <w:rPr>
          <w:sz w:val="20"/>
          <w:szCs w:val="20"/>
          <w:vertAlign w:val="superscript"/>
        </w:rPr>
        <w:t>TM</w:t>
      </w:r>
      <w:r w:rsidRPr="00301329">
        <w:rPr>
          <w:sz w:val="20"/>
          <w:szCs w:val="20"/>
        </w:rPr>
        <w:t xml:space="preserve"> in protecting you against COVID-19? </w:t>
      </w:r>
    </w:p>
    <w:p w14:paraId="270A09B4" w14:textId="77777777" w:rsidR="00156C9D" w:rsidRPr="00301329" w:rsidRDefault="00156C9D" w:rsidP="00156C9D">
      <w:pPr>
        <w:rPr>
          <w:rFonts w:cs="Arial"/>
          <w:sz w:val="20"/>
        </w:rPr>
      </w:pPr>
      <w:r w:rsidRPr="00301329">
        <w:rPr>
          <w:rFonts w:cs="Arial"/>
          <w:sz w:val="20"/>
        </w:rPr>
        <w:t xml:space="preserve">Vaccination is the best protection against COVID-19, but some people cannot </w:t>
      </w:r>
      <w:r w:rsidR="008249FD" w:rsidRPr="00301329">
        <w:rPr>
          <w:rFonts w:cs="Arial"/>
          <w:sz w:val="20"/>
        </w:rPr>
        <w:t>receive</w:t>
      </w:r>
      <w:r w:rsidRPr="00301329">
        <w:rPr>
          <w:rFonts w:cs="Arial"/>
          <w:sz w:val="20"/>
        </w:rPr>
        <w:t xml:space="preserve"> vaccines or are less likely to be protected by them. For example, people with medical conditions like cancer or severe autoimmune diseases will not respond as well to vaccination. </w:t>
      </w:r>
    </w:p>
    <w:p w14:paraId="4722F649" w14:textId="622DA7C1" w:rsidR="00156C9D" w:rsidRPr="00301329" w:rsidRDefault="008249FD" w:rsidP="00156C9D">
      <w:pPr>
        <w:rPr>
          <w:rFonts w:cs="Arial"/>
          <w:sz w:val="20"/>
        </w:rPr>
      </w:pPr>
      <w:r w:rsidRPr="00301329">
        <w:rPr>
          <w:rFonts w:cs="Arial"/>
          <w:sz w:val="20"/>
        </w:rPr>
        <w:t>Evusheld</w:t>
      </w:r>
      <w:r w:rsidRPr="00301329">
        <w:rPr>
          <w:rFonts w:cs="Arial"/>
          <w:sz w:val="20"/>
          <w:vertAlign w:val="superscript"/>
        </w:rPr>
        <w:t>TM</w:t>
      </w:r>
      <w:r w:rsidR="00156C9D" w:rsidRPr="00301329">
        <w:rPr>
          <w:rFonts w:cs="Arial"/>
          <w:sz w:val="20"/>
        </w:rPr>
        <w:t xml:space="preserve"> </w:t>
      </w:r>
      <w:r w:rsidR="00D62E84" w:rsidRPr="00301329">
        <w:rPr>
          <w:rFonts w:cs="Arial"/>
          <w:sz w:val="20"/>
        </w:rPr>
        <w:t xml:space="preserve">is a combination of two </w:t>
      </w:r>
      <w:r w:rsidR="00132820" w:rsidRPr="00301329">
        <w:rPr>
          <w:rFonts w:cs="Arial"/>
          <w:sz w:val="20"/>
        </w:rPr>
        <w:t xml:space="preserve">medications, tixagevimab and cilgavimab. It </w:t>
      </w:r>
      <w:r w:rsidR="00156C9D" w:rsidRPr="00301329">
        <w:rPr>
          <w:rFonts w:cs="Arial"/>
          <w:sz w:val="20"/>
        </w:rPr>
        <w:t xml:space="preserve">works by blocking the COVID-19 virus from entering your body and multiplying. It is used for ‘pre-exposure prophylaxis’ against COVID-19. This means it is given to people who are currently well and do not have COVID-19 but are at higher risk of getting it and experiencing severe disease </w:t>
      </w:r>
      <w:r w:rsidR="00545277" w:rsidRPr="00301329">
        <w:rPr>
          <w:rFonts w:cs="Arial"/>
          <w:sz w:val="20"/>
        </w:rPr>
        <w:t>or</w:t>
      </w:r>
      <w:r w:rsidR="00156C9D" w:rsidRPr="00301329">
        <w:rPr>
          <w:rFonts w:cs="Arial"/>
          <w:sz w:val="20"/>
        </w:rPr>
        <w:t xml:space="preserve"> complications. Studies have found that when at-risk people took </w:t>
      </w:r>
      <w:r w:rsidR="0043441B" w:rsidRPr="00301329">
        <w:rPr>
          <w:rFonts w:cs="Arial"/>
          <w:sz w:val="20"/>
        </w:rPr>
        <w:t>Evusheld</w:t>
      </w:r>
      <w:r w:rsidR="0043441B" w:rsidRPr="00301329">
        <w:rPr>
          <w:rFonts w:cs="Arial"/>
          <w:sz w:val="20"/>
          <w:vertAlign w:val="superscript"/>
        </w:rPr>
        <w:t>TM</w:t>
      </w:r>
      <w:r w:rsidR="00156C9D" w:rsidRPr="00301329">
        <w:rPr>
          <w:rFonts w:cs="Arial"/>
          <w:sz w:val="20"/>
        </w:rPr>
        <w:t xml:space="preserve">, it provided them with at least </w:t>
      </w:r>
      <w:r w:rsidR="006A14A8">
        <w:rPr>
          <w:rFonts w:cs="Arial"/>
          <w:sz w:val="20"/>
        </w:rPr>
        <w:t>six</w:t>
      </w:r>
      <w:r w:rsidR="00156C9D" w:rsidRPr="00301329">
        <w:rPr>
          <w:rFonts w:cs="Arial"/>
          <w:sz w:val="20"/>
        </w:rPr>
        <w:t xml:space="preserve"> months of protection against COVID-19.</w:t>
      </w:r>
    </w:p>
    <w:p w14:paraId="1414B6AB" w14:textId="4B75A07A" w:rsidR="006F2920" w:rsidRPr="00301329" w:rsidRDefault="008249FD" w:rsidP="006F2920">
      <w:pPr>
        <w:rPr>
          <w:rFonts w:cs="Arial"/>
          <w:sz w:val="20"/>
        </w:rPr>
      </w:pPr>
      <w:r w:rsidRPr="00301329">
        <w:rPr>
          <w:rFonts w:cs="Arial"/>
          <w:sz w:val="20"/>
        </w:rPr>
        <w:t>Evusheld</w:t>
      </w:r>
      <w:r w:rsidRPr="00301329">
        <w:rPr>
          <w:rFonts w:cs="Arial"/>
          <w:sz w:val="20"/>
          <w:vertAlign w:val="superscript"/>
        </w:rPr>
        <w:t>TM</w:t>
      </w:r>
      <w:r w:rsidR="00156C9D" w:rsidRPr="00301329">
        <w:rPr>
          <w:rFonts w:cs="Arial"/>
          <w:sz w:val="20"/>
        </w:rPr>
        <w:t xml:space="preserve"> is not a replacement for vaccination</w:t>
      </w:r>
      <w:r w:rsidRPr="00301329">
        <w:rPr>
          <w:rFonts w:cs="Arial"/>
          <w:sz w:val="20"/>
        </w:rPr>
        <w:t xml:space="preserve"> if you are able to receive one</w:t>
      </w:r>
      <w:r w:rsidR="00156C9D" w:rsidRPr="00301329">
        <w:rPr>
          <w:rFonts w:cs="Arial"/>
          <w:sz w:val="20"/>
        </w:rPr>
        <w:t>.</w:t>
      </w:r>
      <w:r w:rsidR="006F2920" w:rsidRPr="00301329">
        <w:rPr>
          <w:rFonts w:cs="Arial"/>
          <w:sz w:val="20"/>
        </w:rPr>
        <w:t xml:space="preserve"> </w:t>
      </w:r>
      <w:r w:rsidR="006F2920" w:rsidRPr="00301329">
        <w:rPr>
          <w:sz w:val="20"/>
        </w:rPr>
        <w:t>Infection prevention measures such as hand hygiene, social distancing and mask wearing where appropriate should still be taken despite receiving Evusheld</w:t>
      </w:r>
      <w:r w:rsidR="006F2920" w:rsidRPr="00301329">
        <w:rPr>
          <w:sz w:val="20"/>
          <w:vertAlign w:val="superscript"/>
        </w:rPr>
        <w:t>TM</w:t>
      </w:r>
      <w:r w:rsidR="006F2920" w:rsidRPr="00301329">
        <w:rPr>
          <w:sz w:val="20"/>
        </w:rPr>
        <w:t xml:space="preserve"> to ensure you remain protected against COVID-19.  </w:t>
      </w:r>
    </w:p>
    <w:p w14:paraId="31B1C1BB" w14:textId="40FB25F7" w:rsidR="00156C9D" w:rsidRPr="00301329" w:rsidRDefault="00156C9D" w:rsidP="00575053">
      <w:pPr>
        <w:pStyle w:val="Heading4"/>
        <w:rPr>
          <w:sz w:val="20"/>
          <w:szCs w:val="20"/>
        </w:rPr>
      </w:pPr>
      <w:bookmarkStart w:id="3" w:name="_Toc101441034"/>
      <w:bookmarkStart w:id="4" w:name="_Toc102125214"/>
      <w:r w:rsidRPr="00301329">
        <w:rPr>
          <w:sz w:val="20"/>
          <w:szCs w:val="20"/>
        </w:rPr>
        <w:t xml:space="preserve">What should be considered when using </w:t>
      </w:r>
      <w:r w:rsidR="008249FD" w:rsidRPr="00301329">
        <w:rPr>
          <w:sz w:val="20"/>
          <w:szCs w:val="20"/>
        </w:rPr>
        <w:t>Evusheld</w:t>
      </w:r>
      <w:r w:rsidR="008249FD" w:rsidRPr="00301329">
        <w:rPr>
          <w:sz w:val="20"/>
          <w:szCs w:val="20"/>
          <w:vertAlign w:val="superscript"/>
        </w:rPr>
        <w:t>TM</w:t>
      </w:r>
      <w:r w:rsidRPr="00301329">
        <w:rPr>
          <w:sz w:val="20"/>
          <w:szCs w:val="20"/>
        </w:rPr>
        <w:t xml:space="preserve"> as pre-exposure prophylaxis </w:t>
      </w:r>
      <w:r w:rsidR="008249FD" w:rsidRPr="00301329">
        <w:rPr>
          <w:sz w:val="20"/>
          <w:szCs w:val="20"/>
        </w:rPr>
        <w:t xml:space="preserve">(prevention) </w:t>
      </w:r>
      <w:r w:rsidRPr="00301329">
        <w:rPr>
          <w:sz w:val="20"/>
          <w:szCs w:val="20"/>
        </w:rPr>
        <w:t>against COVID-19?</w:t>
      </w:r>
      <w:bookmarkEnd w:id="3"/>
      <w:bookmarkEnd w:id="4"/>
      <w:r w:rsidRPr="00301329">
        <w:rPr>
          <w:sz w:val="20"/>
          <w:szCs w:val="20"/>
        </w:rPr>
        <w:t xml:space="preserve"> </w:t>
      </w:r>
    </w:p>
    <w:p w14:paraId="0B61E0E7" w14:textId="3213CCF7" w:rsidR="00156C9D" w:rsidRPr="00301329" w:rsidRDefault="00156C9D" w:rsidP="00156C9D">
      <w:pPr>
        <w:rPr>
          <w:rFonts w:cs="Arial"/>
          <w:sz w:val="20"/>
        </w:rPr>
      </w:pPr>
      <w:r w:rsidRPr="00301329">
        <w:rPr>
          <w:rFonts w:cs="Arial"/>
          <w:sz w:val="20"/>
        </w:rPr>
        <w:t xml:space="preserve">In Australia, </w:t>
      </w:r>
      <w:r w:rsidR="008249FD" w:rsidRPr="00301329">
        <w:rPr>
          <w:rFonts w:cs="Arial"/>
          <w:sz w:val="20"/>
        </w:rPr>
        <w:t>Evusheld</w:t>
      </w:r>
      <w:r w:rsidR="008249FD" w:rsidRPr="00301329">
        <w:rPr>
          <w:rFonts w:cs="Arial"/>
          <w:sz w:val="20"/>
          <w:vertAlign w:val="superscript"/>
        </w:rPr>
        <w:t>TM</w:t>
      </w:r>
      <w:r w:rsidRPr="00301329">
        <w:rPr>
          <w:rFonts w:cs="Arial"/>
          <w:sz w:val="20"/>
        </w:rPr>
        <w:t xml:space="preserve"> has provisional (temporary) approval </w:t>
      </w:r>
      <w:r w:rsidR="00BF3ABB" w:rsidRPr="00301329">
        <w:rPr>
          <w:rFonts w:cs="Arial"/>
          <w:sz w:val="20"/>
        </w:rPr>
        <w:t xml:space="preserve">for use </w:t>
      </w:r>
      <w:r w:rsidRPr="00301329">
        <w:rPr>
          <w:rFonts w:cs="Arial"/>
          <w:sz w:val="20"/>
        </w:rPr>
        <w:t xml:space="preserve">as pre-exposure prophylaxis </w:t>
      </w:r>
      <w:r w:rsidR="00BF3ABB" w:rsidRPr="00301329">
        <w:rPr>
          <w:rFonts w:cs="Arial"/>
          <w:sz w:val="20"/>
        </w:rPr>
        <w:t xml:space="preserve">(prevention) </w:t>
      </w:r>
      <w:r w:rsidRPr="00301329">
        <w:rPr>
          <w:rFonts w:cs="Arial"/>
          <w:sz w:val="20"/>
        </w:rPr>
        <w:t xml:space="preserve">against COVID-19. Short-term </w:t>
      </w:r>
      <w:r w:rsidR="00761C97" w:rsidRPr="00301329">
        <w:rPr>
          <w:rFonts w:cs="Arial"/>
          <w:sz w:val="20"/>
        </w:rPr>
        <w:t>research</w:t>
      </w:r>
      <w:r w:rsidRPr="00301329">
        <w:rPr>
          <w:rFonts w:cs="Arial"/>
          <w:sz w:val="20"/>
        </w:rPr>
        <w:t xml:space="preserve"> shows it is safe to use. Long-term </w:t>
      </w:r>
      <w:r w:rsidR="00761C97" w:rsidRPr="00301329">
        <w:rPr>
          <w:rFonts w:cs="Arial"/>
          <w:sz w:val="20"/>
        </w:rPr>
        <w:t>research on safety</w:t>
      </w:r>
      <w:r w:rsidRPr="00301329">
        <w:rPr>
          <w:rFonts w:cs="Arial"/>
          <w:sz w:val="20"/>
        </w:rPr>
        <w:t xml:space="preserve"> is still being collected. It is important that </w:t>
      </w:r>
      <w:r w:rsidR="00745C2D">
        <w:rPr>
          <w:rFonts w:cs="Arial"/>
          <w:sz w:val="20"/>
        </w:rPr>
        <w:t>you</w:t>
      </w:r>
      <w:r w:rsidRPr="00301329">
        <w:rPr>
          <w:rFonts w:cs="Arial"/>
          <w:sz w:val="20"/>
        </w:rPr>
        <w:t xml:space="preserve"> understand when and why </w:t>
      </w:r>
      <w:r w:rsidR="008249FD" w:rsidRPr="00301329">
        <w:rPr>
          <w:rFonts w:cs="Arial"/>
          <w:sz w:val="20"/>
        </w:rPr>
        <w:t>Evusheld</w:t>
      </w:r>
      <w:r w:rsidR="008249FD" w:rsidRPr="00301329">
        <w:rPr>
          <w:rFonts w:cs="Arial"/>
          <w:sz w:val="20"/>
          <w:vertAlign w:val="superscript"/>
        </w:rPr>
        <w:t>TM</w:t>
      </w:r>
      <w:r w:rsidRPr="00301329">
        <w:rPr>
          <w:rFonts w:cs="Arial"/>
          <w:sz w:val="20"/>
        </w:rPr>
        <w:t xml:space="preserve"> may be useful. Your doctor will provide more information about how well it works and how safe it is for your circumstances. </w:t>
      </w:r>
    </w:p>
    <w:p w14:paraId="44FDB9B6" w14:textId="7BF09CD4" w:rsidR="00156C9D" w:rsidRPr="00301329" w:rsidRDefault="00156C9D" w:rsidP="00156C9D">
      <w:pPr>
        <w:rPr>
          <w:rFonts w:cs="Arial"/>
          <w:sz w:val="20"/>
        </w:rPr>
      </w:pPr>
      <w:r w:rsidRPr="00301329">
        <w:rPr>
          <w:rFonts w:cs="Arial"/>
          <w:sz w:val="20"/>
        </w:rPr>
        <w:t xml:space="preserve">As this is </w:t>
      </w:r>
      <w:r w:rsidR="005701C9">
        <w:rPr>
          <w:rFonts w:cs="Arial"/>
          <w:sz w:val="20"/>
        </w:rPr>
        <w:t>a</w:t>
      </w:r>
      <w:r w:rsidRPr="00301329">
        <w:rPr>
          <w:rFonts w:cs="Arial"/>
          <w:sz w:val="20"/>
        </w:rPr>
        <w:t xml:space="preserve"> new treatment for COVID-19, you should talk to your doctor if you have any questions or worries</w:t>
      </w:r>
      <w:r w:rsidR="00305C70">
        <w:rPr>
          <w:rFonts w:cs="Arial"/>
          <w:sz w:val="20"/>
        </w:rPr>
        <w:t xml:space="preserve"> before receiving </w:t>
      </w:r>
      <w:r w:rsidR="008249FD" w:rsidRPr="00301329">
        <w:rPr>
          <w:rFonts w:cs="Arial"/>
          <w:sz w:val="20"/>
        </w:rPr>
        <w:t>Evusheld</w:t>
      </w:r>
      <w:r w:rsidR="008249FD" w:rsidRPr="00301329">
        <w:rPr>
          <w:rFonts w:cs="Arial"/>
          <w:sz w:val="20"/>
          <w:vertAlign w:val="superscript"/>
        </w:rPr>
        <w:t>TM</w:t>
      </w:r>
      <w:r w:rsidR="008249FD" w:rsidRPr="00301329">
        <w:rPr>
          <w:rFonts w:cs="Arial"/>
          <w:sz w:val="20"/>
        </w:rPr>
        <w:t>.</w:t>
      </w:r>
    </w:p>
    <w:p w14:paraId="54CA5302" w14:textId="7CF03E57" w:rsidR="00156C9D" w:rsidRPr="00301329" w:rsidRDefault="00156C9D" w:rsidP="00957A12">
      <w:pPr>
        <w:pStyle w:val="Heading4"/>
        <w:rPr>
          <w:sz w:val="20"/>
          <w:szCs w:val="20"/>
        </w:rPr>
      </w:pPr>
      <w:bookmarkStart w:id="5" w:name="_Toc102125215"/>
      <w:r w:rsidRPr="00301329">
        <w:rPr>
          <w:sz w:val="20"/>
          <w:szCs w:val="20"/>
        </w:rPr>
        <w:t xml:space="preserve">What should your doctor know before </w:t>
      </w:r>
      <w:r w:rsidR="0043441B" w:rsidRPr="00301329">
        <w:rPr>
          <w:sz w:val="20"/>
          <w:szCs w:val="20"/>
        </w:rPr>
        <w:t>Evusheld</w:t>
      </w:r>
      <w:r w:rsidR="0043441B" w:rsidRPr="00301329">
        <w:rPr>
          <w:sz w:val="20"/>
          <w:szCs w:val="20"/>
          <w:vertAlign w:val="superscript"/>
        </w:rPr>
        <w:t>TM</w:t>
      </w:r>
      <w:r w:rsidR="0043441B" w:rsidRPr="00301329">
        <w:rPr>
          <w:sz w:val="20"/>
          <w:szCs w:val="20"/>
        </w:rPr>
        <w:t xml:space="preserve"> </w:t>
      </w:r>
      <w:r w:rsidRPr="00301329">
        <w:rPr>
          <w:sz w:val="20"/>
          <w:szCs w:val="20"/>
        </w:rPr>
        <w:t>is used as pre-exposure prophylaxis</w:t>
      </w:r>
      <w:r w:rsidR="000B459B" w:rsidRPr="00301329">
        <w:rPr>
          <w:sz w:val="20"/>
          <w:szCs w:val="20"/>
        </w:rPr>
        <w:t xml:space="preserve"> (prevention)</w:t>
      </w:r>
      <w:r w:rsidRPr="00301329">
        <w:rPr>
          <w:sz w:val="20"/>
          <w:szCs w:val="20"/>
        </w:rPr>
        <w:t xml:space="preserve"> against COVID-19?</w:t>
      </w:r>
      <w:bookmarkEnd w:id="5"/>
      <w:r w:rsidRPr="00301329">
        <w:rPr>
          <w:sz w:val="20"/>
          <w:szCs w:val="20"/>
        </w:rPr>
        <w:t xml:space="preserve"> </w:t>
      </w:r>
    </w:p>
    <w:p w14:paraId="70DF5009" w14:textId="6A6104B0" w:rsidR="00156C9D" w:rsidRPr="00301329" w:rsidRDefault="00156C9D" w:rsidP="00156C9D">
      <w:pPr>
        <w:rPr>
          <w:rFonts w:cs="Arial"/>
          <w:sz w:val="20"/>
        </w:rPr>
      </w:pPr>
      <w:r w:rsidRPr="00301329">
        <w:rPr>
          <w:rFonts w:cs="Arial"/>
          <w:sz w:val="20"/>
        </w:rPr>
        <w:t xml:space="preserve">It is important for your doctor to know your medical history before giving you </w:t>
      </w:r>
      <w:r w:rsidR="0043441B" w:rsidRPr="00301329">
        <w:rPr>
          <w:rFonts w:cs="Arial"/>
          <w:sz w:val="20"/>
        </w:rPr>
        <w:t>Evusheld</w:t>
      </w:r>
      <w:r w:rsidR="0043441B" w:rsidRPr="00301329">
        <w:rPr>
          <w:rFonts w:cs="Arial"/>
          <w:sz w:val="20"/>
          <w:vertAlign w:val="superscript"/>
        </w:rPr>
        <w:t>TM</w:t>
      </w:r>
      <w:r w:rsidRPr="00301329">
        <w:rPr>
          <w:rFonts w:cs="Arial"/>
          <w:sz w:val="20"/>
        </w:rPr>
        <w:t xml:space="preserve">. </w:t>
      </w:r>
    </w:p>
    <w:p w14:paraId="420E6114" w14:textId="77777777" w:rsidR="00156C9D" w:rsidRPr="00301329" w:rsidRDefault="00156C9D" w:rsidP="006E29A3">
      <w:pPr>
        <w:spacing w:after="0"/>
        <w:rPr>
          <w:rFonts w:cs="Arial"/>
          <w:sz w:val="20"/>
        </w:rPr>
      </w:pPr>
      <w:r w:rsidRPr="00301329">
        <w:rPr>
          <w:rFonts w:cs="Arial"/>
          <w:sz w:val="20"/>
        </w:rPr>
        <w:t xml:space="preserve">They may ask about: </w:t>
      </w:r>
    </w:p>
    <w:p w14:paraId="2DF26C91" w14:textId="55A18E13" w:rsidR="00CC1D16" w:rsidRPr="00301329" w:rsidRDefault="00CC1D16" w:rsidP="006E29A3">
      <w:pPr>
        <w:pStyle w:val="ListParagraph"/>
        <w:numPr>
          <w:ilvl w:val="0"/>
          <w:numId w:val="41"/>
        </w:numPr>
        <w:spacing w:after="0"/>
        <w:rPr>
          <w:rFonts w:cs="Arial"/>
          <w:sz w:val="20"/>
        </w:rPr>
      </w:pPr>
      <w:r w:rsidRPr="11EEB2D7">
        <w:rPr>
          <w:rFonts w:cs="Arial"/>
          <w:sz w:val="20"/>
        </w:rPr>
        <w:t>What</w:t>
      </w:r>
      <w:r w:rsidRPr="00301329">
        <w:rPr>
          <w:rFonts w:cs="Arial"/>
          <w:sz w:val="20"/>
        </w:rPr>
        <w:t xml:space="preserve"> other medications you are taking </w:t>
      </w:r>
    </w:p>
    <w:p w14:paraId="712D85FC" w14:textId="1A2DDB0D" w:rsidR="00CC1D16" w:rsidRPr="00301329" w:rsidRDefault="00156C9D" w:rsidP="00156C9D">
      <w:pPr>
        <w:pStyle w:val="ListParagraph"/>
        <w:numPr>
          <w:ilvl w:val="0"/>
          <w:numId w:val="41"/>
        </w:numPr>
        <w:rPr>
          <w:rFonts w:cs="Arial"/>
          <w:sz w:val="20"/>
        </w:rPr>
      </w:pPr>
      <w:r w:rsidRPr="11EEB2D7">
        <w:rPr>
          <w:rFonts w:cs="Arial"/>
          <w:sz w:val="20"/>
        </w:rPr>
        <w:t>Any</w:t>
      </w:r>
      <w:r w:rsidRPr="00301329">
        <w:rPr>
          <w:rFonts w:cs="Arial"/>
          <w:sz w:val="20"/>
        </w:rPr>
        <w:t xml:space="preserve"> past allergic reactions to medicines </w:t>
      </w:r>
    </w:p>
    <w:p w14:paraId="14D4DA47" w14:textId="6786E80E" w:rsidR="00CC1D16" w:rsidRPr="00301329" w:rsidRDefault="00156C9D" w:rsidP="00156C9D">
      <w:pPr>
        <w:pStyle w:val="ListParagraph"/>
        <w:numPr>
          <w:ilvl w:val="0"/>
          <w:numId w:val="41"/>
        </w:numPr>
        <w:rPr>
          <w:rFonts w:cs="Arial"/>
          <w:sz w:val="20"/>
        </w:rPr>
      </w:pPr>
      <w:r w:rsidRPr="11EEB2D7">
        <w:rPr>
          <w:rFonts w:cs="Arial"/>
          <w:sz w:val="20"/>
        </w:rPr>
        <w:t>Any</w:t>
      </w:r>
      <w:r w:rsidRPr="00301329">
        <w:rPr>
          <w:rFonts w:cs="Arial"/>
          <w:sz w:val="20"/>
        </w:rPr>
        <w:t xml:space="preserve"> bleeding or blood clotting </w:t>
      </w:r>
      <w:r w:rsidR="008160E2" w:rsidRPr="00301329">
        <w:rPr>
          <w:rFonts w:cs="Arial"/>
          <w:sz w:val="20"/>
        </w:rPr>
        <w:t>conditions</w:t>
      </w:r>
      <w:r w:rsidRPr="00301329">
        <w:rPr>
          <w:rFonts w:cs="Arial"/>
          <w:sz w:val="20"/>
        </w:rPr>
        <w:t xml:space="preserve"> you may have, if you have a low number of platelets (‘thrombocytopenia’) or are taking a blood thinning medicine (to prevent blood clots)</w:t>
      </w:r>
    </w:p>
    <w:p w14:paraId="20451D45" w14:textId="69D1D7BB" w:rsidR="00CC1D16" w:rsidRPr="00301329" w:rsidRDefault="00156C9D" w:rsidP="26DF6C96">
      <w:pPr>
        <w:pStyle w:val="ListParagraph"/>
        <w:numPr>
          <w:ilvl w:val="0"/>
          <w:numId w:val="41"/>
        </w:numPr>
        <w:rPr>
          <w:rFonts w:cs="Arial"/>
          <w:sz w:val="20"/>
        </w:rPr>
      </w:pPr>
      <w:r w:rsidRPr="11EEB2D7">
        <w:rPr>
          <w:rFonts w:cs="Arial"/>
          <w:sz w:val="20"/>
        </w:rPr>
        <w:t>Any</w:t>
      </w:r>
      <w:r w:rsidRPr="00301329">
        <w:rPr>
          <w:rFonts w:cs="Arial"/>
          <w:sz w:val="20"/>
        </w:rPr>
        <w:t xml:space="preserve"> past or current history of heart problems, </w:t>
      </w:r>
      <w:r w:rsidR="008160E2" w:rsidRPr="00301329">
        <w:rPr>
          <w:rFonts w:cs="Arial"/>
          <w:sz w:val="20"/>
        </w:rPr>
        <w:t xml:space="preserve">if you </w:t>
      </w:r>
      <w:r w:rsidRPr="00301329">
        <w:rPr>
          <w:rFonts w:cs="Arial"/>
          <w:sz w:val="20"/>
        </w:rPr>
        <w:t xml:space="preserve">have had a heart attack or stroke or are at a high risk of cardiac (heart) events </w:t>
      </w:r>
    </w:p>
    <w:p w14:paraId="64A2EC34" w14:textId="22B4F432" w:rsidR="00262570" w:rsidRDefault="00156C9D" w:rsidP="26DF6C96">
      <w:pPr>
        <w:pStyle w:val="ListParagraph"/>
        <w:numPr>
          <w:ilvl w:val="0"/>
          <w:numId w:val="41"/>
        </w:numPr>
        <w:rPr>
          <w:rFonts w:cs="Arial"/>
          <w:sz w:val="20"/>
        </w:rPr>
      </w:pPr>
      <w:r w:rsidRPr="11EEB2D7">
        <w:rPr>
          <w:rFonts w:cs="Arial"/>
          <w:sz w:val="20"/>
        </w:rPr>
        <w:t>If</w:t>
      </w:r>
      <w:r w:rsidRPr="00301329">
        <w:rPr>
          <w:rFonts w:cs="Arial"/>
          <w:sz w:val="20"/>
        </w:rPr>
        <w:t xml:space="preserve"> you may be pregnant, breastfeeding or are planning to have a baby soon </w:t>
      </w:r>
    </w:p>
    <w:p w14:paraId="2997B074" w14:textId="60EA7BD7" w:rsidR="00192CFD" w:rsidRPr="005009F0" w:rsidRDefault="005009F0" w:rsidP="00DB7713">
      <w:pPr>
        <w:pStyle w:val="ListParagraph"/>
        <w:numPr>
          <w:ilvl w:val="0"/>
          <w:numId w:val="41"/>
        </w:numPr>
        <w:rPr>
          <w:sz w:val="20"/>
        </w:rPr>
      </w:pPr>
      <w:bookmarkStart w:id="6" w:name="_Toc101441035"/>
      <w:bookmarkStart w:id="7" w:name="_Toc102125216"/>
      <w:r w:rsidRPr="11EEB2D7">
        <w:rPr>
          <w:rFonts w:cs="Arial"/>
          <w:sz w:val="20"/>
        </w:rPr>
        <w:t>Whether</w:t>
      </w:r>
      <w:r>
        <w:rPr>
          <w:rFonts w:cs="Arial"/>
          <w:sz w:val="20"/>
        </w:rPr>
        <w:t xml:space="preserve"> you’ve had COVID-19 before</w:t>
      </w:r>
    </w:p>
    <w:p w14:paraId="4B1563B8" w14:textId="7174D28D" w:rsidR="005009F0" w:rsidRPr="00192CFD" w:rsidRDefault="005009F0" w:rsidP="00DB7713">
      <w:pPr>
        <w:pStyle w:val="ListParagraph"/>
        <w:numPr>
          <w:ilvl w:val="0"/>
          <w:numId w:val="41"/>
        </w:numPr>
        <w:rPr>
          <w:sz w:val="20"/>
        </w:rPr>
      </w:pPr>
      <w:r w:rsidRPr="11EEB2D7">
        <w:rPr>
          <w:rFonts w:cs="Arial"/>
          <w:sz w:val="20"/>
        </w:rPr>
        <w:t>When</w:t>
      </w:r>
      <w:r>
        <w:rPr>
          <w:rFonts w:cs="Arial"/>
          <w:sz w:val="20"/>
        </w:rPr>
        <w:t xml:space="preserve"> </w:t>
      </w:r>
      <w:r w:rsidR="002E34B8">
        <w:rPr>
          <w:rFonts w:cs="Arial"/>
          <w:sz w:val="20"/>
        </w:rPr>
        <w:t>you had your last COVID-19 vaccination</w:t>
      </w:r>
    </w:p>
    <w:p w14:paraId="79644418" w14:textId="66B785DF" w:rsidR="00156C9D" w:rsidRPr="00192CFD" w:rsidRDefault="00156C9D" w:rsidP="00192CFD">
      <w:pPr>
        <w:pStyle w:val="Heading4"/>
        <w:rPr>
          <w:sz w:val="20"/>
          <w:szCs w:val="20"/>
        </w:rPr>
      </w:pPr>
      <w:r w:rsidRPr="00192CFD">
        <w:rPr>
          <w:sz w:val="20"/>
          <w:szCs w:val="20"/>
        </w:rPr>
        <w:lastRenderedPageBreak/>
        <w:t xml:space="preserve">How is </w:t>
      </w:r>
      <w:r w:rsidR="0043441B" w:rsidRPr="00192CFD">
        <w:rPr>
          <w:sz w:val="20"/>
          <w:szCs w:val="20"/>
        </w:rPr>
        <w:t>Evusheld</w:t>
      </w:r>
      <w:r w:rsidR="0043441B" w:rsidRPr="00192CFD">
        <w:rPr>
          <w:sz w:val="20"/>
          <w:szCs w:val="20"/>
          <w:vertAlign w:val="superscript"/>
        </w:rPr>
        <w:t>TM</w:t>
      </w:r>
      <w:r w:rsidRPr="00192CFD">
        <w:rPr>
          <w:sz w:val="20"/>
          <w:szCs w:val="20"/>
        </w:rPr>
        <w:t xml:space="preserve"> given?</w:t>
      </w:r>
      <w:bookmarkEnd w:id="6"/>
      <w:bookmarkEnd w:id="7"/>
      <w:r w:rsidRPr="00192CFD">
        <w:rPr>
          <w:sz w:val="20"/>
          <w:szCs w:val="20"/>
        </w:rPr>
        <w:t xml:space="preserve"> </w:t>
      </w:r>
    </w:p>
    <w:p w14:paraId="79F0FD41" w14:textId="1F6F2877" w:rsidR="00156C9D" w:rsidRPr="00301329" w:rsidRDefault="0043441B" w:rsidP="00156C9D">
      <w:pPr>
        <w:rPr>
          <w:rFonts w:cs="Arial"/>
          <w:sz w:val="20"/>
        </w:rPr>
      </w:pPr>
      <w:r w:rsidRPr="00301329">
        <w:rPr>
          <w:rFonts w:cs="Arial"/>
          <w:sz w:val="20"/>
        </w:rPr>
        <w:t>Evusheld</w:t>
      </w:r>
      <w:r w:rsidRPr="00301329">
        <w:rPr>
          <w:rFonts w:cs="Arial"/>
          <w:sz w:val="20"/>
          <w:vertAlign w:val="superscript"/>
        </w:rPr>
        <w:t>TM</w:t>
      </w:r>
      <w:r w:rsidR="00156C9D" w:rsidRPr="00301329">
        <w:rPr>
          <w:rFonts w:cs="Arial"/>
          <w:sz w:val="20"/>
        </w:rPr>
        <w:t xml:space="preserve"> is given </w:t>
      </w:r>
      <w:r w:rsidR="00D46652" w:rsidRPr="00301329">
        <w:rPr>
          <w:rFonts w:cs="Arial"/>
          <w:sz w:val="20"/>
        </w:rPr>
        <w:t xml:space="preserve">as </w:t>
      </w:r>
      <w:r w:rsidR="00156C9D" w:rsidRPr="00301329">
        <w:rPr>
          <w:rFonts w:cs="Arial"/>
          <w:sz w:val="20"/>
        </w:rPr>
        <w:t>two injections</w:t>
      </w:r>
      <w:r w:rsidR="00D46652" w:rsidRPr="00301329">
        <w:rPr>
          <w:rFonts w:cs="Arial"/>
          <w:sz w:val="20"/>
        </w:rPr>
        <w:t xml:space="preserve">, one tixagevimab and one cilgavimab. It is delivered </w:t>
      </w:r>
      <w:r w:rsidR="00160C57" w:rsidRPr="00301329">
        <w:rPr>
          <w:rFonts w:cs="Arial"/>
          <w:sz w:val="20"/>
        </w:rPr>
        <w:t>intramusc</w:t>
      </w:r>
      <w:r w:rsidR="00CB18DB" w:rsidRPr="00301329">
        <w:rPr>
          <w:rFonts w:cs="Arial"/>
          <w:sz w:val="20"/>
        </w:rPr>
        <w:t>ularly (</w:t>
      </w:r>
      <w:r w:rsidR="00156C9D" w:rsidRPr="00301329">
        <w:rPr>
          <w:rFonts w:cs="Arial"/>
          <w:sz w:val="20"/>
        </w:rPr>
        <w:t>into muscles</w:t>
      </w:r>
      <w:r w:rsidR="00CB18DB" w:rsidRPr="00301329">
        <w:rPr>
          <w:rFonts w:cs="Arial"/>
          <w:sz w:val="20"/>
        </w:rPr>
        <w:t>)</w:t>
      </w:r>
      <w:r w:rsidR="00156C9D" w:rsidRPr="00301329">
        <w:rPr>
          <w:rFonts w:cs="Arial"/>
          <w:sz w:val="20"/>
        </w:rPr>
        <w:t xml:space="preserve"> by a doctor or nurse</w:t>
      </w:r>
      <w:r w:rsidR="00CB18DB" w:rsidRPr="00301329">
        <w:rPr>
          <w:rFonts w:cs="Arial"/>
          <w:sz w:val="20"/>
        </w:rPr>
        <w:t>, similar to other injections you may have had before</w:t>
      </w:r>
      <w:r w:rsidR="00156C9D" w:rsidRPr="00301329">
        <w:rPr>
          <w:rFonts w:cs="Arial"/>
          <w:sz w:val="20"/>
        </w:rPr>
        <w:t xml:space="preserve">. You </w:t>
      </w:r>
      <w:r w:rsidR="00930363" w:rsidRPr="00301329">
        <w:rPr>
          <w:rFonts w:cs="Arial"/>
          <w:sz w:val="20"/>
        </w:rPr>
        <w:t>will likely</w:t>
      </w:r>
      <w:r w:rsidR="00156C9D" w:rsidRPr="00301329">
        <w:rPr>
          <w:rFonts w:cs="Arial"/>
          <w:sz w:val="20"/>
        </w:rPr>
        <w:t xml:space="preserve"> be monitored after the injections for </w:t>
      </w:r>
      <w:r w:rsidR="00930363" w:rsidRPr="00301329">
        <w:rPr>
          <w:rFonts w:cs="Arial"/>
          <w:sz w:val="20"/>
        </w:rPr>
        <w:t xml:space="preserve">at least </w:t>
      </w:r>
      <w:r w:rsidR="00156C9D" w:rsidRPr="00301329">
        <w:rPr>
          <w:rFonts w:cs="Arial"/>
          <w:sz w:val="20"/>
        </w:rPr>
        <w:t>15 minutes to confirm you do not have a bad reaction to the medication.</w:t>
      </w:r>
    </w:p>
    <w:p w14:paraId="2D308E04" w14:textId="4A664EA3" w:rsidR="00156C9D" w:rsidRPr="00301329" w:rsidRDefault="00156C9D" w:rsidP="00301329">
      <w:pPr>
        <w:pStyle w:val="Heading4"/>
        <w:rPr>
          <w:sz w:val="20"/>
          <w:szCs w:val="20"/>
        </w:rPr>
      </w:pPr>
      <w:bookmarkStart w:id="8" w:name="_Toc101441036"/>
      <w:bookmarkStart w:id="9" w:name="_Toc102125217"/>
      <w:r w:rsidRPr="00301329">
        <w:rPr>
          <w:sz w:val="20"/>
          <w:szCs w:val="20"/>
        </w:rPr>
        <w:t xml:space="preserve">What are the side effects of </w:t>
      </w:r>
      <w:r w:rsidR="0043441B" w:rsidRPr="00301329">
        <w:rPr>
          <w:sz w:val="20"/>
          <w:szCs w:val="20"/>
        </w:rPr>
        <w:t>Evusheld</w:t>
      </w:r>
      <w:r w:rsidR="0043441B" w:rsidRPr="00301329">
        <w:rPr>
          <w:sz w:val="20"/>
          <w:szCs w:val="20"/>
          <w:vertAlign w:val="superscript"/>
        </w:rPr>
        <w:t>TM</w:t>
      </w:r>
      <w:r w:rsidRPr="00301329">
        <w:rPr>
          <w:sz w:val="20"/>
          <w:szCs w:val="20"/>
        </w:rPr>
        <w:t>?</w:t>
      </w:r>
      <w:bookmarkEnd w:id="8"/>
      <w:bookmarkEnd w:id="9"/>
      <w:r w:rsidRPr="00301329">
        <w:rPr>
          <w:sz w:val="20"/>
          <w:szCs w:val="20"/>
        </w:rPr>
        <w:t xml:space="preserve"> </w:t>
      </w:r>
    </w:p>
    <w:p w14:paraId="3AC4FC68" w14:textId="08EEEFE9" w:rsidR="00156C9D" w:rsidRPr="00301329" w:rsidRDefault="00156C9D" w:rsidP="00156C9D">
      <w:pPr>
        <w:rPr>
          <w:rFonts w:cs="Arial"/>
          <w:sz w:val="20"/>
        </w:rPr>
      </w:pPr>
      <w:r w:rsidRPr="00301329">
        <w:rPr>
          <w:rFonts w:cs="Arial"/>
          <w:sz w:val="20"/>
        </w:rPr>
        <w:t xml:space="preserve">You may not get any side effects when </w:t>
      </w:r>
      <w:r w:rsidR="00854FDB">
        <w:rPr>
          <w:rFonts w:cs="Arial"/>
          <w:sz w:val="20"/>
        </w:rPr>
        <w:t>receiving</w:t>
      </w:r>
      <w:r w:rsidRPr="00301329">
        <w:rPr>
          <w:rFonts w:cs="Arial"/>
          <w:sz w:val="20"/>
        </w:rPr>
        <w:t xml:space="preserve"> </w:t>
      </w:r>
      <w:r w:rsidR="0043441B" w:rsidRPr="00301329">
        <w:rPr>
          <w:rFonts w:cs="Arial"/>
          <w:sz w:val="20"/>
        </w:rPr>
        <w:t>Evusheld</w:t>
      </w:r>
      <w:r w:rsidR="0043441B" w:rsidRPr="00301329">
        <w:rPr>
          <w:rFonts w:cs="Arial"/>
          <w:sz w:val="20"/>
          <w:vertAlign w:val="superscript"/>
        </w:rPr>
        <w:t>TM</w:t>
      </w:r>
      <w:r w:rsidRPr="00301329">
        <w:rPr>
          <w:rFonts w:cs="Arial"/>
          <w:sz w:val="20"/>
        </w:rPr>
        <w:t xml:space="preserve">. </w:t>
      </w:r>
    </w:p>
    <w:p w14:paraId="3213EA2A" w14:textId="59FE6943" w:rsidR="00156C9D" w:rsidRPr="00301329" w:rsidRDefault="00156C9D" w:rsidP="00156C9D">
      <w:pPr>
        <w:rPr>
          <w:rFonts w:cs="Arial"/>
          <w:sz w:val="20"/>
        </w:rPr>
      </w:pPr>
      <w:r w:rsidRPr="00301329">
        <w:rPr>
          <w:rFonts w:cs="Arial"/>
          <w:sz w:val="20"/>
        </w:rPr>
        <w:t>The most common side effects reported by patients are listed below</w:t>
      </w:r>
      <w:r w:rsidR="00854FDB">
        <w:rPr>
          <w:rFonts w:cs="Arial"/>
          <w:sz w:val="20"/>
        </w:rPr>
        <w:t>:</w:t>
      </w:r>
    </w:p>
    <w:p w14:paraId="60D41F30" w14:textId="4DCA4ECD" w:rsidR="00156C9D" w:rsidRPr="001A0532" w:rsidRDefault="00156C9D" w:rsidP="001A0532">
      <w:pPr>
        <w:pStyle w:val="ListParagraph"/>
        <w:numPr>
          <w:ilvl w:val="0"/>
          <w:numId w:val="44"/>
        </w:numPr>
        <w:rPr>
          <w:rFonts w:eastAsia="Arial" w:cs="Arial"/>
          <w:sz w:val="20"/>
        </w:rPr>
      </w:pPr>
      <w:r w:rsidRPr="001A0532">
        <w:rPr>
          <w:rFonts w:cs="Arial"/>
          <w:sz w:val="20"/>
        </w:rPr>
        <w:t xml:space="preserve">Headache </w:t>
      </w:r>
    </w:p>
    <w:p w14:paraId="44BD5E76" w14:textId="12D8205D" w:rsidR="00156C9D" w:rsidRPr="001A0532" w:rsidRDefault="00156C9D" w:rsidP="001A0532">
      <w:pPr>
        <w:pStyle w:val="ListParagraph"/>
        <w:numPr>
          <w:ilvl w:val="0"/>
          <w:numId w:val="44"/>
        </w:numPr>
        <w:rPr>
          <w:rFonts w:eastAsia="Arial" w:cs="Arial"/>
          <w:sz w:val="20"/>
        </w:rPr>
      </w:pPr>
      <w:r w:rsidRPr="001A0532">
        <w:rPr>
          <w:rFonts w:cs="Arial"/>
          <w:sz w:val="20"/>
        </w:rPr>
        <w:t xml:space="preserve">Fatigue (tiredness) </w:t>
      </w:r>
    </w:p>
    <w:p w14:paraId="2FDDAF88" w14:textId="53C18548" w:rsidR="00156C9D" w:rsidRPr="001A0532" w:rsidRDefault="00156C9D" w:rsidP="001A0532">
      <w:pPr>
        <w:pStyle w:val="ListParagraph"/>
        <w:numPr>
          <w:ilvl w:val="0"/>
          <w:numId w:val="44"/>
        </w:numPr>
        <w:rPr>
          <w:rFonts w:eastAsia="Arial" w:cs="Arial"/>
          <w:sz w:val="20"/>
        </w:rPr>
      </w:pPr>
      <w:r w:rsidRPr="001A0532">
        <w:rPr>
          <w:rFonts w:cs="Arial"/>
          <w:sz w:val="20"/>
        </w:rPr>
        <w:t xml:space="preserve">Cough </w:t>
      </w:r>
    </w:p>
    <w:p w14:paraId="66A3C600" w14:textId="2D6C9F51" w:rsidR="00156C9D" w:rsidRPr="001A0532" w:rsidRDefault="00156C9D" w:rsidP="001A0532">
      <w:pPr>
        <w:pStyle w:val="ListParagraph"/>
        <w:numPr>
          <w:ilvl w:val="0"/>
          <w:numId w:val="44"/>
        </w:numPr>
        <w:rPr>
          <w:rFonts w:eastAsia="Arial" w:cs="Arial"/>
          <w:sz w:val="20"/>
        </w:rPr>
      </w:pPr>
      <w:r w:rsidRPr="001A0532">
        <w:rPr>
          <w:rFonts w:cs="Arial"/>
          <w:sz w:val="20"/>
        </w:rPr>
        <w:t>Pain, redness, itching or hardening of the injection site</w:t>
      </w:r>
    </w:p>
    <w:p w14:paraId="33EFE6C9" w14:textId="27497655" w:rsidR="00156C9D" w:rsidRPr="001A0532" w:rsidRDefault="00156C9D" w:rsidP="001A0532">
      <w:pPr>
        <w:pStyle w:val="ListParagraph"/>
        <w:numPr>
          <w:ilvl w:val="0"/>
          <w:numId w:val="44"/>
        </w:numPr>
        <w:rPr>
          <w:rFonts w:eastAsia="Arial" w:cs="Arial"/>
          <w:sz w:val="20"/>
        </w:rPr>
      </w:pPr>
      <w:r w:rsidRPr="001A0532">
        <w:rPr>
          <w:rFonts w:cs="Arial"/>
          <w:sz w:val="20"/>
        </w:rPr>
        <w:t xml:space="preserve">Rash and urticaria (red, itchy welts) at the injection site or elsewhere on the body </w:t>
      </w:r>
    </w:p>
    <w:p w14:paraId="2DF1C08D" w14:textId="2CE22855" w:rsidR="00176588" w:rsidRPr="00301329" w:rsidRDefault="00176588" w:rsidP="00156C9D">
      <w:pPr>
        <w:rPr>
          <w:rFonts w:cs="Arial"/>
          <w:b/>
          <w:bCs/>
          <w:sz w:val="20"/>
        </w:rPr>
      </w:pPr>
      <w:r w:rsidRPr="00301329">
        <w:rPr>
          <w:rFonts w:cs="Arial"/>
          <w:sz w:val="20"/>
        </w:rPr>
        <w:t>There is also a chance you may get unknown or rare side effects. There has been a very small number of people who received Evusheld</w:t>
      </w:r>
      <w:r w:rsidRPr="00301329">
        <w:rPr>
          <w:rFonts w:cs="Arial"/>
          <w:sz w:val="20"/>
          <w:vertAlign w:val="superscript"/>
        </w:rPr>
        <w:t xml:space="preserve">TM </w:t>
      </w:r>
      <w:r w:rsidRPr="00301329">
        <w:rPr>
          <w:rFonts w:cs="Arial"/>
          <w:sz w:val="20"/>
        </w:rPr>
        <w:t xml:space="preserve"> </w:t>
      </w:r>
      <w:r w:rsidR="00881F6A">
        <w:rPr>
          <w:rFonts w:cs="Arial"/>
          <w:sz w:val="20"/>
        </w:rPr>
        <w:t>who</w:t>
      </w:r>
      <w:r w:rsidRPr="00301329">
        <w:rPr>
          <w:rFonts w:cs="Arial"/>
          <w:sz w:val="20"/>
        </w:rPr>
        <w:t xml:space="preserve"> experienced serious adverse events (including heart problems). It is </w:t>
      </w:r>
      <w:r w:rsidR="00881F6A">
        <w:rPr>
          <w:rFonts w:cs="Arial"/>
          <w:sz w:val="20"/>
        </w:rPr>
        <w:t>unclear at this time</w:t>
      </w:r>
      <w:r w:rsidRPr="00301329">
        <w:rPr>
          <w:rFonts w:cs="Arial"/>
          <w:sz w:val="20"/>
        </w:rPr>
        <w:t xml:space="preserve"> whether this was linked to the medication or their underlying medical history.</w:t>
      </w:r>
    </w:p>
    <w:p w14:paraId="5F7C985B" w14:textId="3B16EBA0" w:rsidR="00664145" w:rsidRDefault="00156C9D" w:rsidP="00156C9D">
      <w:pPr>
        <w:rPr>
          <w:rFonts w:cs="Arial"/>
          <w:sz w:val="20"/>
        </w:rPr>
      </w:pPr>
      <w:r w:rsidRPr="00301329">
        <w:rPr>
          <w:rFonts w:cs="Arial"/>
          <w:sz w:val="20"/>
        </w:rPr>
        <w:t xml:space="preserve">This is not a complete list of side effects. The </w:t>
      </w:r>
      <w:hyperlink r:id="rId16" w:history="1">
        <w:r w:rsidRPr="00301329">
          <w:rPr>
            <w:rStyle w:val="Hyperlink"/>
            <w:rFonts w:cs="Arial"/>
            <w:sz w:val="20"/>
          </w:rPr>
          <w:t xml:space="preserve">Consumer Medicine Information </w:t>
        </w:r>
      </w:hyperlink>
      <w:r w:rsidRPr="00301329">
        <w:rPr>
          <w:rFonts w:cs="Arial"/>
          <w:sz w:val="20"/>
        </w:rPr>
        <w:t>fact</w:t>
      </w:r>
      <w:r w:rsidR="009C3BF6">
        <w:rPr>
          <w:rFonts w:cs="Arial"/>
          <w:sz w:val="20"/>
        </w:rPr>
        <w:t xml:space="preserve"> </w:t>
      </w:r>
      <w:r w:rsidRPr="00301329">
        <w:rPr>
          <w:rFonts w:cs="Arial"/>
          <w:sz w:val="20"/>
        </w:rPr>
        <w:t>sheet has a full list</w:t>
      </w:r>
      <w:r w:rsidR="00AD54BE" w:rsidRPr="00301329">
        <w:rPr>
          <w:rFonts w:cs="Arial"/>
          <w:sz w:val="20"/>
        </w:rPr>
        <w:t xml:space="preserve"> </w:t>
      </w:r>
      <w:r w:rsidR="00C537FF">
        <w:rPr>
          <w:rFonts w:cs="Arial"/>
          <w:sz w:val="20"/>
        </w:rPr>
        <w:t>of side effects</w:t>
      </w:r>
      <w:r w:rsidR="003248CD">
        <w:rPr>
          <w:rFonts w:cs="Arial"/>
          <w:sz w:val="20"/>
        </w:rPr>
        <w:t xml:space="preserve"> </w:t>
      </w:r>
      <w:r w:rsidR="00AD54BE" w:rsidRPr="00301329">
        <w:rPr>
          <w:rFonts w:cs="Arial"/>
          <w:sz w:val="20"/>
        </w:rPr>
        <w:t>&lt;https://www.tga.gov.au/sites/default/files/evusheld-cmi.pdf&gt;</w:t>
      </w:r>
      <w:r w:rsidR="008512E2" w:rsidRPr="00301329">
        <w:rPr>
          <w:rFonts w:cs="Arial"/>
          <w:sz w:val="20"/>
        </w:rPr>
        <w:t xml:space="preserve">. </w:t>
      </w:r>
    </w:p>
    <w:p w14:paraId="57A40486" w14:textId="43D5FF57" w:rsidR="00156C9D" w:rsidRPr="00301329" w:rsidRDefault="008512E2" w:rsidP="00156C9D">
      <w:pPr>
        <w:rPr>
          <w:rFonts w:cs="Arial"/>
          <w:sz w:val="20"/>
        </w:rPr>
      </w:pPr>
      <w:r w:rsidRPr="00301329">
        <w:rPr>
          <w:rFonts w:cs="Arial"/>
          <w:sz w:val="20"/>
        </w:rPr>
        <w:t xml:space="preserve">Alternatively, </w:t>
      </w:r>
      <w:r w:rsidR="00156C9D" w:rsidRPr="00301329">
        <w:rPr>
          <w:rFonts w:cs="Arial"/>
          <w:sz w:val="20"/>
        </w:rPr>
        <w:t xml:space="preserve">your doctor, pharmacist or nurse can speak with you about this. </w:t>
      </w:r>
      <w:r w:rsidR="00A217A7">
        <w:rPr>
          <w:rFonts w:cs="Arial"/>
          <w:sz w:val="20"/>
        </w:rPr>
        <w:t xml:space="preserve">If you </w:t>
      </w:r>
      <w:r w:rsidR="00F90AA1">
        <w:rPr>
          <w:rFonts w:cs="Arial"/>
          <w:sz w:val="20"/>
        </w:rPr>
        <w:t xml:space="preserve">experience a side effect and are </w:t>
      </w:r>
      <w:r w:rsidR="00D010DC">
        <w:rPr>
          <w:rFonts w:cs="Arial"/>
          <w:sz w:val="20"/>
        </w:rPr>
        <w:t>concerned</w:t>
      </w:r>
      <w:r w:rsidR="00F90AA1">
        <w:rPr>
          <w:rFonts w:cs="Arial"/>
          <w:sz w:val="20"/>
        </w:rPr>
        <w:t>, let your doctor know.</w:t>
      </w:r>
      <w:r w:rsidR="00A217A7">
        <w:rPr>
          <w:rFonts w:cs="Arial"/>
          <w:sz w:val="20"/>
        </w:rPr>
        <w:t xml:space="preserve"> </w:t>
      </w:r>
      <w:r w:rsidR="00F90AA1">
        <w:rPr>
          <w:rFonts w:cs="Arial"/>
          <w:sz w:val="20"/>
        </w:rPr>
        <w:t>Y</w:t>
      </w:r>
      <w:r w:rsidR="00156C9D" w:rsidRPr="00301329">
        <w:rPr>
          <w:rFonts w:cs="Arial"/>
          <w:sz w:val="20"/>
        </w:rPr>
        <w:t xml:space="preserve">ou can also report </w:t>
      </w:r>
      <w:r w:rsidR="0041589C">
        <w:rPr>
          <w:rFonts w:cs="Arial"/>
          <w:sz w:val="20"/>
        </w:rPr>
        <w:t>side effects</w:t>
      </w:r>
      <w:r w:rsidR="00156C9D" w:rsidRPr="00301329">
        <w:rPr>
          <w:rFonts w:cs="Arial"/>
          <w:sz w:val="20"/>
        </w:rPr>
        <w:t xml:space="preserve"> to the </w:t>
      </w:r>
      <w:hyperlink r:id="rId17" w:history="1">
        <w:r w:rsidR="00156C9D" w:rsidRPr="00301329">
          <w:rPr>
            <w:rStyle w:val="Hyperlink"/>
            <w:rFonts w:cs="Arial"/>
            <w:sz w:val="20"/>
          </w:rPr>
          <w:t>Therapeutic Goods Administration</w:t>
        </w:r>
      </w:hyperlink>
      <w:r w:rsidR="005E14F4" w:rsidRPr="00301329">
        <w:rPr>
          <w:rFonts w:cs="Arial"/>
          <w:sz w:val="20"/>
        </w:rPr>
        <w:t xml:space="preserve"> &lt;https://www.tga.gov.au/reporting-problems&gt;</w:t>
      </w:r>
      <w:r w:rsidR="00156C9D" w:rsidRPr="00301329">
        <w:rPr>
          <w:rFonts w:cs="Arial"/>
          <w:sz w:val="20"/>
        </w:rPr>
        <w:t>.</w:t>
      </w:r>
    </w:p>
    <w:p w14:paraId="4A4E7E8B" w14:textId="703361A2" w:rsidR="00156C9D" w:rsidRPr="00301329" w:rsidRDefault="00156C9D" w:rsidP="00156C9D">
      <w:pPr>
        <w:rPr>
          <w:rFonts w:cs="Arial"/>
          <w:sz w:val="20"/>
        </w:rPr>
      </w:pPr>
      <w:r w:rsidRPr="00301329">
        <w:rPr>
          <w:rFonts w:cs="Arial"/>
          <w:sz w:val="20"/>
        </w:rPr>
        <w:t xml:space="preserve">You should </w:t>
      </w:r>
      <w:r w:rsidR="00343CC5" w:rsidRPr="00301329">
        <w:rPr>
          <w:rFonts w:cs="Arial"/>
          <w:sz w:val="20"/>
        </w:rPr>
        <w:t>seek urgent medical attention</w:t>
      </w:r>
      <w:r w:rsidRPr="00301329">
        <w:rPr>
          <w:rFonts w:cs="Arial"/>
          <w:sz w:val="20"/>
        </w:rPr>
        <w:t xml:space="preserve"> if you experience any of the following symptoms: pain, pressure, or discomfort in the chest, arms, neck, back, stomach, legs or jaw, abdominal pain, shortness of breath, faster than normal heartbeat, feeling tired or weak (fatigue), feeling sick (nausea), swelling in your ankles or lower legs, coughing up blood, difficulties speaking or confusion, loss of movement or weakness on one side of the body or face, severe headache. </w:t>
      </w:r>
    </w:p>
    <w:p w14:paraId="4059699F" w14:textId="0E5668C4" w:rsidR="00156C9D" w:rsidRPr="00301329" w:rsidRDefault="00156C9D" w:rsidP="00301329">
      <w:pPr>
        <w:pStyle w:val="Heading4"/>
        <w:rPr>
          <w:sz w:val="20"/>
          <w:szCs w:val="20"/>
        </w:rPr>
      </w:pPr>
      <w:bookmarkStart w:id="10" w:name="_Toc101441037"/>
      <w:bookmarkStart w:id="11" w:name="_Toc102125218"/>
      <w:r w:rsidRPr="00301329">
        <w:rPr>
          <w:sz w:val="20"/>
          <w:szCs w:val="20"/>
        </w:rPr>
        <w:t xml:space="preserve">Are there special precautions with </w:t>
      </w:r>
      <w:r w:rsidR="0043441B" w:rsidRPr="00301329">
        <w:rPr>
          <w:sz w:val="20"/>
          <w:szCs w:val="20"/>
        </w:rPr>
        <w:t>Evusheld</w:t>
      </w:r>
      <w:r w:rsidR="0043441B" w:rsidRPr="00301329">
        <w:rPr>
          <w:sz w:val="20"/>
          <w:szCs w:val="20"/>
          <w:vertAlign w:val="superscript"/>
        </w:rPr>
        <w:t>TM</w:t>
      </w:r>
      <w:r w:rsidRPr="00301329">
        <w:rPr>
          <w:sz w:val="20"/>
          <w:szCs w:val="20"/>
          <w:vertAlign w:val="superscript"/>
        </w:rPr>
        <w:t xml:space="preserve"> </w:t>
      </w:r>
      <w:r w:rsidRPr="00301329">
        <w:rPr>
          <w:sz w:val="20"/>
          <w:szCs w:val="20"/>
        </w:rPr>
        <w:t>treatment?</w:t>
      </w:r>
      <w:bookmarkEnd w:id="10"/>
      <w:bookmarkEnd w:id="11"/>
      <w:r w:rsidRPr="00301329">
        <w:rPr>
          <w:sz w:val="20"/>
          <w:szCs w:val="20"/>
        </w:rPr>
        <w:t xml:space="preserve"> </w:t>
      </w:r>
    </w:p>
    <w:p w14:paraId="0E10E44A" w14:textId="3E04FC42" w:rsidR="00156C9D" w:rsidRDefault="0043441B" w:rsidP="00C45BDE">
      <w:pPr>
        <w:rPr>
          <w:rFonts w:cs="Arial"/>
          <w:sz w:val="20"/>
        </w:rPr>
      </w:pPr>
      <w:r w:rsidRPr="00301329">
        <w:rPr>
          <w:rFonts w:cs="Arial"/>
          <w:sz w:val="20"/>
        </w:rPr>
        <w:t>Evusheld</w:t>
      </w:r>
      <w:r w:rsidRPr="00301329">
        <w:rPr>
          <w:rFonts w:cs="Arial"/>
          <w:sz w:val="20"/>
          <w:vertAlign w:val="superscript"/>
        </w:rPr>
        <w:t>TM</w:t>
      </w:r>
      <w:r w:rsidR="00156C9D" w:rsidRPr="00301329">
        <w:rPr>
          <w:rFonts w:cs="Arial"/>
          <w:sz w:val="20"/>
        </w:rPr>
        <w:t xml:space="preserve"> may interact with some other medicines. It is important to tell the healthcare team looking after you about all medications you normally take or have recently taken</w:t>
      </w:r>
      <w:r w:rsidR="005A20BA">
        <w:rPr>
          <w:rFonts w:cs="Arial"/>
          <w:sz w:val="20"/>
        </w:rPr>
        <w:t xml:space="preserve"> so any interactions can be checked</w:t>
      </w:r>
      <w:r w:rsidR="00156C9D" w:rsidRPr="00301329">
        <w:rPr>
          <w:rFonts w:cs="Arial"/>
          <w:sz w:val="20"/>
        </w:rPr>
        <w:t>. This includes prescription drugs, vitamins, herbal or naturopathic medicines</w:t>
      </w:r>
      <w:r w:rsidR="00395D69" w:rsidRPr="00301329">
        <w:rPr>
          <w:rFonts w:cs="Arial"/>
          <w:sz w:val="20"/>
        </w:rPr>
        <w:t xml:space="preserve"> and recreational drugs</w:t>
      </w:r>
      <w:r w:rsidR="00156C9D" w:rsidRPr="00301329">
        <w:rPr>
          <w:rFonts w:cs="Arial"/>
          <w:sz w:val="20"/>
        </w:rPr>
        <w:t xml:space="preserve">. </w:t>
      </w:r>
    </w:p>
    <w:p w14:paraId="18F07101" w14:textId="2FC44771" w:rsidR="00156C9D" w:rsidRDefault="00163C26" w:rsidP="00A32103">
      <w:pPr>
        <w:rPr>
          <w:rFonts w:cs="Arial"/>
          <w:sz w:val="20"/>
        </w:rPr>
      </w:pPr>
      <w:r>
        <w:rPr>
          <w:rFonts w:cs="Arial"/>
          <w:sz w:val="20"/>
        </w:rPr>
        <w:t xml:space="preserve">There is limited research on the impact of </w:t>
      </w:r>
      <w:r w:rsidRPr="00163C26">
        <w:rPr>
          <w:rFonts w:cs="Arial"/>
          <w:sz w:val="20"/>
        </w:rPr>
        <w:t>Evusheld</w:t>
      </w:r>
      <w:r w:rsidRPr="00163C26">
        <w:rPr>
          <w:rFonts w:cs="Arial"/>
          <w:sz w:val="20"/>
          <w:vertAlign w:val="superscript"/>
        </w:rPr>
        <w:t xml:space="preserve">TM </w:t>
      </w:r>
      <w:r>
        <w:rPr>
          <w:rFonts w:cs="Arial"/>
          <w:sz w:val="20"/>
        </w:rPr>
        <w:t xml:space="preserve">on pregnancy and breastfeeding. </w:t>
      </w:r>
      <w:r w:rsidR="00156C9D" w:rsidRPr="00A32103">
        <w:rPr>
          <w:rFonts w:cs="Arial"/>
          <w:sz w:val="20"/>
        </w:rPr>
        <w:t xml:space="preserve">The decision about whether to use </w:t>
      </w:r>
      <w:r w:rsidR="0043441B" w:rsidRPr="00A32103">
        <w:rPr>
          <w:rFonts w:cs="Arial"/>
          <w:sz w:val="20"/>
        </w:rPr>
        <w:t>Evusheld</w:t>
      </w:r>
      <w:r w:rsidR="0043441B" w:rsidRPr="00A32103">
        <w:rPr>
          <w:rFonts w:cs="Arial"/>
          <w:sz w:val="20"/>
          <w:vertAlign w:val="superscript"/>
        </w:rPr>
        <w:t>TM</w:t>
      </w:r>
      <w:r w:rsidR="00156C9D" w:rsidRPr="00A32103">
        <w:rPr>
          <w:rFonts w:cs="Arial"/>
          <w:sz w:val="20"/>
        </w:rPr>
        <w:t xml:space="preserve"> in pregnancy </w:t>
      </w:r>
      <w:r w:rsidR="00A32103">
        <w:rPr>
          <w:rFonts w:cs="Arial"/>
          <w:sz w:val="20"/>
        </w:rPr>
        <w:t>or w</w:t>
      </w:r>
      <w:r w:rsidR="001F166C">
        <w:rPr>
          <w:rFonts w:cs="Arial"/>
          <w:sz w:val="20"/>
        </w:rPr>
        <w:t xml:space="preserve">hile breastfeeding </w:t>
      </w:r>
      <w:r w:rsidR="00156C9D" w:rsidRPr="00A32103">
        <w:rPr>
          <w:rFonts w:cs="Arial"/>
          <w:sz w:val="20"/>
        </w:rPr>
        <w:t xml:space="preserve">should be made after discussion </w:t>
      </w:r>
      <w:r w:rsidR="00817BD7">
        <w:rPr>
          <w:rFonts w:cs="Arial"/>
          <w:sz w:val="20"/>
        </w:rPr>
        <w:t xml:space="preserve">with your doctor </w:t>
      </w:r>
      <w:r w:rsidR="00156C9D" w:rsidRPr="00A32103">
        <w:rPr>
          <w:rFonts w:cs="Arial"/>
          <w:sz w:val="20"/>
        </w:rPr>
        <w:t>about potential risks and benefits</w:t>
      </w:r>
      <w:r w:rsidR="00817BD7">
        <w:rPr>
          <w:rFonts w:cs="Arial"/>
          <w:sz w:val="20"/>
        </w:rPr>
        <w:t>.</w:t>
      </w:r>
    </w:p>
    <w:p w14:paraId="1DCA8AA0" w14:textId="783F3AA6" w:rsidR="00E7474E" w:rsidRDefault="00E7474E" w:rsidP="00A32103">
      <w:pPr>
        <w:rPr>
          <w:rFonts w:cs="Arial"/>
          <w:sz w:val="20"/>
        </w:rPr>
      </w:pPr>
      <w:r>
        <w:rPr>
          <w:rFonts w:cs="Arial"/>
          <w:sz w:val="20"/>
        </w:rPr>
        <w:t xml:space="preserve">There are timing considerations between having a COVID-19 vaccination or having </w:t>
      </w:r>
      <w:r w:rsidR="006C6EED">
        <w:rPr>
          <w:rFonts w:cs="Arial"/>
          <w:sz w:val="20"/>
        </w:rPr>
        <w:t xml:space="preserve">a </w:t>
      </w:r>
      <w:r>
        <w:rPr>
          <w:rFonts w:cs="Arial"/>
          <w:sz w:val="20"/>
        </w:rPr>
        <w:t xml:space="preserve">COVID-19 </w:t>
      </w:r>
      <w:r w:rsidR="006C6EED">
        <w:rPr>
          <w:rFonts w:cs="Arial"/>
          <w:sz w:val="20"/>
        </w:rPr>
        <w:t xml:space="preserve">infection </w:t>
      </w:r>
      <w:r>
        <w:rPr>
          <w:rFonts w:cs="Arial"/>
          <w:sz w:val="20"/>
        </w:rPr>
        <w:t>and receiving Evusheld</w:t>
      </w:r>
      <w:r w:rsidRPr="00E7474E">
        <w:rPr>
          <w:rFonts w:cs="Arial"/>
          <w:sz w:val="20"/>
          <w:vertAlign w:val="superscript"/>
        </w:rPr>
        <w:t>TM</w:t>
      </w:r>
      <w:r w:rsidRPr="00E7474E">
        <w:rPr>
          <w:rFonts w:cs="Arial"/>
          <w:sz w:val="20"/>
        </w:rPr>
        <w:t>.</w:t>
      </w:r>
      <w:r>
        <w:rPr>
          <w:rFonts w:cs="Arial"/>
          <w:sz w:val="20"/>
        </w:rPr>
        <w:t xml:space="preserve"> Your doctor will talk through the best timing for you.</w:t>
      </w:r>
    </w:p>
    <w:p w14:paraId="6B5BBD9C" w14:textId="03F500FB" w:rsidR="00101D95" w:rsidRDefault="00101D95" w:rsidP="00A32103">
      <w:pPr>
        <w:rPr>
          <w:rFonts w:cs="Arial"/>
          <w:sz w:val="20"/>
        </w:rPr>
      </w:pPr>
      <w:r>
        <w:rPr>
          <w:rFonts w:cs="Arial"/>
          <w:sz w:val="20"/>
        </w:rPr>
        <w:t>Evusheld</w:t>
      </w:r>
      <w:r w:rsidRPr="00101D95">
        <w:rPr>
          <w:rFonts w:cs="Arial"/>
          <w:sz w:val="20"/>
          <w:vertAlign w:val="superscript"/>
        </w:rPr>
        <w:t>TM</w:t>
      </w:r>
      <w:r>
        <w:rPr>
          <w:rFonts w:cs="Arial"/>
          <w:sz w:val="20"/>
        </w:rPr>
        <w:t xml:space="preserve"> is not </w:t>
      </w:r>
      <w:r w:rsidR="00317BD7">
        <w:rPr>
          <w:rFonts w:cs="Arial"/>
          <w:sz w:val="20"/>
        </w:rPr>
        <w:t xml:space="preserve">recommended </w:t>
      </w:r>
      <w:r w:rsidR="001E2434">
        <w:rPr>
          <w:rFonts w:cs="Arial"/>
          <w:sz w:val="20"/>
        </w:rPr>
        <w:t xml:space="preserve">at this time </w:t>
      </w:r>
      <w:r>
        <w:rPr>
          <w:rFonts w:cs="Arial"/>
          <w:sz w:val="20"/>
        </w:rPr>
        <w:t>for people who are less than 12 years old or who weigh less than 40 kg.</w:t>
      </w:r>
    </w:p>
    <w:p w14:paraId="07795FA3" w14:textId="77777777" w:rsidR="00261E3B" w:rsidRDefault="00261E3B" w:rsidP="00A32103">
      <w:pPr>
        <w:rPr>
          <w:rFonts w:cs="Arial"/>
          <w:sz w:val="20"/>
        </w:rPr>
      </w:pPr>
    </w:p>
    <w:p w14:paraId="5ACD566C" w14:textId="77777777" w:rsidR="0071200D" w:rsidRDefault="0071200D" w:rsidP="00A32103">
      <w:pPr>
        <w:rPr>
          <w:rFonts w:cs="Arial"/>
          <w:sz w:val="20"/>
        </w:rPr>
      </w:pPr>
    </w:p>
    <w:p w14:paraId="52B3C98C" w14:textId="77777777" w:rsidR="0071200D" w:rsidRDefault="0071200D" w:rsidP="00A32103">
      <w:pPr>
        <w:rPr>
          <w:rFonts w:cs="Arial"/>
          <w:sz w:val="20"/>
        </w:rPr>
      </w:pPr>
    </w:p>
    <w:p w14:paraId="1D7499D5" w14:textId="77777777" w:rsidR="0071200D" w:rsidRPr="00101D95" w:rsidRDefault="0071200D" w:rsidP="00A32103">
      <w:pPr>
        <w:rPr>
          <w:rFonts w:cs="Arial"/>
          <w:sz w:val="20"/>
        </w:rPr>
      </w:pPr>
    </w:p>
    <w:p w14:paraId="180BAED2" w14:textId="6BF258AC" w:rsidR="00240760" w:rsidRDefault="00240760" w:rsidP="00240760">
      <w:pPr>
        <w:rPr>
          <w:rFonts w:cs="Arial"/>
          <w:i/>
          <w:iCs/>
          <w:sz w:val="18"/>
          <w:szCs w:val="18"/>
        </w:rPr>
      </w:pPr>
      <w:r w:rsidRPr="00507CF8">
        <w:rPr>
          <w:rFonts w:cs="Arial"/>
          <w:i/>
          <w:iCs/>
          <w:sz w:val="18"/>
          <w:szCs w:val="18"/>
        </w:rPr>
        <w:t xml:space="preserve">This work is based on work by NSW Therapeutic Advisory Group Inc (TAG), funded by NSW Health. </w:t>
      </w:r>
    </w:p>
    <w:p w14:paraId="656878AB" w14:textId="77777777" w:rsidR="00B1457E" w:rsidRPr="00455765" w:rsidRDefault="00B1457E" w:rsidP="00156C9D">
      <w:pPr>
        <w:rPr>
          <w:rFonts w:cs="Arial"/>
          <w:sz w:val="20"/>
        </w:rPr>
      </w:pPr>
    </w:p>
    <w:p w14:paraId="65EA1EE7" w14:textId="77777777" w:rsidR="00575053" w:rsidRDefault="00575053" w:rsidP="00156C9D">
      <w:pPr>
        <w:pStyle w:val="Body"/>
        <w:sectPr w:rsidR="00575053" w:rsidSect="00575053">
          <w:type w:val="continuous"/>
          <w:pgSz w:w="11906" w:h="16838" w:code="9"/>
          <w:pgMar w:top="1418" w:right="851" w:bottom="1418" w:left="851" w:header="680" w:footer="851" w:gutter="0"/>
          <w:cols w:num="2" w:space="340"/>
          <w:docGrid w:linePitch="360"/>
        </w:sectPr>
      </w:pPr>
    </w:p>
    <w:p w14:paraId="5DF75087" w14:textId="4D9907A4" w:rsidR="0088674E" w:rsidRDefault="002B5CAB" w:rsidP="00162CA9">
      <w:pPr>
        <w:pStyle w:val="Body"/>
      </w:pPr>
      <w:r>
        <w:rPr>
          <w:noProof/>
          <w:lang w:eastAsia="en-AU"/>
        </w:rPr>
        <mc:AlternateContent>
          <mc:Choice Requires="wps">
            <w:drawing>
              <wp:anchor distT="45720" distB="45720" distL="114300" distR="114300" simplePos="0" relativeHeight="251658241" behindDoc="0" locked="0" layoutInCell="1" allowOverlap="1" wp14:anchorId="776B254F" wp14:editId="2C60B6FD">
                <wp:simplePos x="0" y="0"/>
                <wp:positionH relativeFrom="margin">
                  <wp:posOffset>-23854</wp:posOffset>
                </wp:positionH>
                <wp:positionV relativeFrom="paragraph">
                  <wp:posOffset>160600</wp:posOffset>
                </wp:positionV>
                <wp:extent cx="6638731" cy="1404620"/>
                <wp:effectExtent l="0" t="0" r="101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731" cy="1404620"/>
                        </a:xfrm>
                        <a:prstGeom prst="rect">
                          <a:avLst/>
                        </a:prstGeom>
                        <a:solidFill>
                          <a:srgbClr val="FFFFFF"/>
                        </a:solidFill>
                        <a:ln w="9525">
                          <a:solidFill>
                            <a:srgbClr val="000000"/>
                          </a:solidFill>
                          <a:miter lim="800000"/>
                          <a:headEnd/>
                          <a:tailEnd/>
                        </a:ln>
                      </wps:spPr>
                      <wps:txbx>
                        <w:txbxContent>
                          <w:p w14:paraId="5A2191E9" w14:textId="6BD17902" w:rsidR="00664145" w:rsidRDefault="00664145" w:rsidP="00664145">
                            <w:r>
                              <w:t>To receive this document in another format phone 1300 651 160 using the National Relay Service 13 36 77 if required, or email COVID Positive Pathways &lt;covid+pathways@health.vic.gov.au&gt;.</w:t>
                            </w:r>
                          </w:p>
                          <w:p w14:paraId="54E7887C" w14:textId="77777777" w:rsidR="00664145" w:rsidRDefault="00664145" w:rsidP="00664145">
                            <w:r>
                              <w:t>Authorised and published by the Victorian Government, 1 Treasury Place, Melbourne.</w:t>
                            </w:r>
                          </w:p>
                          <w:p w14:paraId="516BEC04" w14:textId="3ABBB40A" w:rsidR="00664145" w:rsidRDefault="00664145" w:rsidP="00664145">
                            <w:r>
                              <w:t xml:space="preserve">© State of Victoria, Australia, Department of Health, </w:t>
                            </w:r>
                            <w:r w:rsidR="00C537FF">
                              <w:t>May</w:t>
                            </w:r>
                            <w:r>
                              <w:t xml:space="preserve"> 2022. </w:t>
                            </w:r>
                          </w:p>
                          <w:p w14:paraId="64874BEA" w14:textId="1A1FEC3B" w:rsidR="00664145" w:rsidRDefault="00664145" w:rsidP="00664145">
                            <w:r>
                              <w:t xml:space="preserve">Available at: health.vic.gov.au – Medications for patients with COVID-19 </w:t>
                            </w:r>
                            <w:r w:rsidR="009B7E30">
                              <w:t>&lt;</w:t>
                            </w:r>
                            <w:r>
                              <w:t>https://www.health.vic.gov.au/covid-19/vaccines-and-medications-in-patients-with-covid-19</w:t>
                            </w:r>
                            <w:r w:rsidR="009B7E30">
                              <w:t>&gt;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6B254F" id="_x0000_t202" coordsize="21600,21600" o:spt="202" path="m,l,21600r21600,l21600,xe">
                <v:stroke joinstyle="miter"/>
                <v:path gradientshapeok="t" o:connecttype="rect"/>
              </v:shapetype>
              <v:shape id="Text Box 2" o:spid="_x0000_s1026" type="#_x0000_t202" style="position:absolute;margin-left:-1.9pt;margin-top:12.65pt;width:522.7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Ks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">
                <v:textbox style="mso-fit-shape-to-text:t">
                  <w:txbxContent>
                    <w:p w14:paraId="5A2191E9" w14:textId="6BD17902" w:rsidR="00664145" w:rsidRDefault="00664145" w:rsidP="00664145">
                      <w:r>
                        <w:t>To receive this document in another format phone 1300 651 160 using the National Relay Service 13 36 77 if required, or email COVID Positive Pathways &lt;covid+pathways@health.vic.gov.au&gt;.</w:t>
                      </w:r>
                    </w:p>
                    <w:p w14:paraId="54E7887C" w14:textId="77777777" w:rsidR="00664145" w:rsidRDefault="00664145" w:rsidP="00664145">
                      <w:r>
                        <w:t>Authorised and published by the Victorian Government, 1 Treasury Place, Melbourne.</w:t>
                      </w:r>
                    </w:p>
                    <w:p w14:paraId="516BEC04" w14:textId="3ABBB40A" w:rsidR="00664145" w:rsidRDefault="00664145" w:rsidP="00664145">
                      <w:r>
                        <w:t xml:space="preserve">© State of Victoria, Australia, Department of Health, </w:t>
                      </w:r>
                      <w:r w:rsidR="00C537FF">
                        <w:t>May</w:t>
                      </w:r>
                      <w:r>
                        <w:t xml:space="preserve"> 2022. </w:t>
                      </w:r>
                    </w:p>
                    <w:p w14:paraId="64874BEA" w14:textId="1A1FEC3B" w:rsidR="00664145" w:rsidRDefault="00664145" w:rsidP="00664145">
                      <w:r>
                        <w:t xml:space="preserve">Available at: health.vic.gov.au – Medications for patients with COVID-19 </w:t>
                      </w:r>
                      <w:r w:rsidR="009B7E30">
                        <w:t>&lt;</w:t>
                      </w:r>
                      <w:r>
                        <w:t>https://www.health.vic.gov.au/covid-19/vaccines-and-medications-in-patients-with-covid-19</w:t>
                      </w:r>
                      <w:r w:rsidR="009B7E30">
                        <w:t>&gt;</w:t>
                      </w:r>
                    </w:p>
                  </w:txbxContent>
                </v:textbox>
                <w10:wrap anchorx="margin"/>
              </v:shape>
            </w:pict>
          </mc:Fallback>
        </mc:AlternateContent>
      </w:r>
    </w:p>
    <w:p w14:paraId="36256CDE" w14:textId="6275A035" w:rsidR="00664145" w:rsidRDefault="00664145" w:rsidP="00162CA9">
      <w:pPr>
        <w:pStyle w:val="Body"/>
      </w:pPr>
    </w:p>
    <w:p w14:paraId="11AEC795" w14:textId="4578C422" w:rsidR="00664145" w:rsidRDefault="00664145" w:rsidP="00162CA9">
      <w:pPr>
        <w:pStyle w:val="Body"/>
      </w:pPr>
    </w:p>
    <w:sectPr w:rsidR="00664145"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B99A" w14:textId="77777777" w:rsidR="00E641E3" w:rsidRDefault="00E641E3">
      <w:r>
        <w:separator/>
      </w:r>
    </w:p>
  </w:endnote>
  <w:endnote w:type="continuationSeparator" w:id="0">
    <w:p w14:paraId="5AC44ED4" w14:textId="77777777" w:rsidR="00E641E3" w:rsidRDefault="00E641E3">
      <w:r>
        <w:continuationSeparator/>
      </w:r>
    </w:p>
  </w:endnote>
  <w:endnote w:type="continuationNotice" w:id="1">
    <w:p w14:paraId="6C51028B" w14:textId="77777777" w:rsidR="00062781" w:rsidRDefault="00062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870D"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E1AB6" w14:textId="77777777" w:rsidR="00E261B3" w:rsidRDefault="00E261B3">
    <w:pPr>
      <w:pStyle w:val="Footer"/>
    </w:pPr>
    <w:r>
      <w:rPr>
        <w:noProof/>
        <w:lang w:eastAsia="en-AU"/>
      </w:rPr>
      <mc:AlternateContent>
        <mc:Choice Requires="wps">
          <w:drawing>
            <wp:anchor distT="0" distB="0" distL="114300" distR="114300" simplePos="1" relativeHeight="251658241"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BXBxaGFwMAAD4GAAAOAAAAAAAAAAAAAAAA&#10;AC4CAABkcnMvZTJvRG9jLnhtbFBLAQItABQABgAIAAAAIQBIDV6a3wAAAAsBAAAPAAAAAAAAAAAA&#10;AAAAAHEFAABkcnMvZG93bnJldi54bWxQSwUGAAAAAAQABADzAAAAfQY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874E" w14:textId="4D9A1D5C" w:rsidR="00373890" w:rsidRPr="00F65AA9" w:rsidRDefault="00843B19" w:rsidP="00F84FA0">
    <w:pPr>
      <w:pStyle w:val="Footer"/>
    </w:pPr>
    <w:r>
      <w:rPr>
        <w:noProof/>
        <w:lang w:eastAsia="en-AU"/>
      </w:rPr>
      <mc:AlternateContent>
        <mc:Choice Requires="wps">
          <w:drawing>
            <wp:anchor distT="0" distB="0" distL="114300" distR="114300" simplePos="0" relativeHeight="251659267" behindDoc="0" locked="0" layoutInCell="0" allowOverlap="1" wp14:anchorId="2C6527B1" wp14:editId="197BDC46">
              <wp:simplePos x="0" y="0"/>
              <wp:positionH relativeFrom="page">
                <wp:posOffset>0</wp:posOffset>
              </wp:positionH>
              <wp:positionV relativeFrom="page">
                <wp:posOffset>10189210</wp:posOffset>
              </wp:positionV>
              <wp:extent cx="7560310" cy="311785"/>
              <wp:effectExtent l="0" t="0" r="0" b="12065"/>
              <wp:wrapNone/>
              <wp:docPr id="1" name="MSIPCMec6945689fc9e5f9a368f52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5548B" w14:textId="790844D5" w:rsidR="00843B19" w:rsidRPr="00843B19" w:rsidRDefault="00843B19" w:rsidP="00843B19">
                          <w:pPr>
                            <w:spacing w:after="0"/>
                            <w:jc w:val="center"/>
                            <w:rPr>
                              <w:rFonts w:ascii="Arial Black" w:hAnsi="Arial Black"/>
                              <w:color w:val="000000"/>
                              <w:sz w:val="20"/>
                            </w:rPr>
                          </w:pPr>
                          <w:r w:rsidRPr="00843B1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6527B1" id="_x0000_t202" coordsize="21600,21600" o:spt="202" path="m,l,21600r21600,l21600,xe">
              <v:stroke joinstyle="miter"/>
              <v:path gradientshapeok="t" o:connecttype="rect"/>
            </v:shapetype>
            <v:shape id="MSIPCMec6945689fc9e5f9a368f52f"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" o:allowincell="f" filled="f" stroked="f" strokeweight=".5pt">
              <v:textbox inset=",0,,0">
                <w:txbxContent>
                  <w:p w14:paraId="14C5548B" w14:textId="790844D5" w:rsidR="00843B19" w:rsidRPr="00843B19" w:rsidRDefault="00843B19" w:rsidP="00843B19">
                    <w:pPr>
                      <w:spacing w:after="0"/>
                      <w:jc w:val="center"/>
                      <w:rPr>
                        <w:rFonts w:ascii="Arial Black" w:hAnsi="Arial Black"/>
                        <w:color w:val="000000"/>
                        <w:sz w:val="20"/>
                      </w:rPr>
                    </w:pPr>
                    <w:r w:rsidRPr="00843B19">
                      <w:rPr>
                        <w:rFonts w:ascii="Arial Black" w:hAnsi="Arial Black"/>
                        <w:color w:val="000000"/>
                        <w:sz w:val="20"/>
                      </w:rPr>
                      <w:t>OFFICIAL</w:t>
                    </w:r>
                  </w:p>
                </w:txbxContent>
              </v:textbox>
              <w10:wrap anchorx="page" anchory="page"/>
            </v:shape>
          </w:pict>
        </mc:Fallback>
      </mc:AlternateContent>
    </w:r>
    <w:r w:rsidR="00B07FF7">
      <w:rPr>
        <w:noProof/>
        <w:lang w:eastAsia="en-AU"/>
      </w:rPr>
      <mc:AlternateContent>
        <mc:Choice Requires="wps">
          <w:drawing>
            <wp:anchor distT="0" distB="0" distL="114300" distR="114300" simplePos="0" relativeHeight="251658243" behindDoc="0" locked="0" layoutInCell="0" allowOverlap="1" wp14:anchorId="0322B20F" wp14:editId="65159714">
              <wp:simplePos x="0" y="0"/>
              <wp:positionH relativeFrom="page">
                <wp:posOffset>0</wp:posOffset>
              </wp:positionH>
              <wp:positionV relativeFrom="page">
                <wp:posOffset>10189210</wp:posOffset>
              </wp:positionV>
              <wp:extent cx="7560310" cy="311785"/>
              <wp:effectExtent l="0" t="0" r="0" b="12065"/>
              <wp:wrapNone/>
              <wp:docPr id="3"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06CC2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22B20F"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" o:allowincell="f" filled="f" stroked="f" strokeweight=".5pt">
              <v:textbox inset=",0,,0">
                <w:txbxContent>
                  <w:p w14:paraId="4F06CC2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7F51" w14:textId="77777777" w:rsidR="00E641E3" w:rsidRDefault="00E641E3" w:rsidP="002862F1">
      <w:pPr>
        <w:spacing w:before="120"/>
      </w:pPr>
      <w:r>
        <w:separator/>
      </w:r>
    </w:p>
  </w:footnote>
  <w:footnote w:type="continuationSeparator" w:id="0">
    <w:p w14:paraId="0F2993BA" w14:textId="77777777" w:rsidR="00E641E3" w:rsidRDefault="00E641E3">
      <w:r>
        <w:continuationSeparator/>
      </w:r>
    </w:p>
  </w:footnote>
  <w:footnote w:type="continuationNotice" w:id="1">
    <w:p w14:paraId="490CD4E2" w14:textId="77777777" w:rsidR="00062781" w:rsidRDefault="00062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89CA"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234E36"/>
    <w:multiLevelType w:val="hybridMultilevel"/>
    <w:tmpl w:val="5A0E313C"/>
    <w:lvl w:ilvl="0" w:tplc="3F82D9D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83B38DA"/>
    <w:multiLevelType w:val="hybridMultilevel"/>
    <w:tmpl w:val="8586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93B6283"/>
    <w:multiLevelType w:val="hybridMultilevel"/>
    <w:tmpl w:val="EB50E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53D15BA"/>
    <w:multiLevelType w:val="hybridMultilevel"/>
    <w:tmpl w:val="5770CFD0"/>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B6F477A"/>
    <w:multiLevelType w:val="hybridMultilevel"/>
    <w:tmpl w:val="D1FE7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A8A5D0A"/>
    <w:multiLevelType w:val="hybridMultilevel"/>
    <w:tmpl w:val="0C80F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0"/>
  </w:num>
  <w:num w:numId="25">
    <w:abstractNumId w:val="27"/>
  </w:num>
  <w:num w:numId="26">
    <w:abstractNumId w:val="21"/>
  </w:num>
  <w:num w:numId="27">
    <w:abstractNumId w:val="11"/>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6"/>
  </w:num>
  <w:num w:numId="4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096B"/>
    <w:rsid w:val="000527DD"/>
    <w:rsid w:val="000578B2"/>
    <w:rsid w:val="00060959"/>
    <w:rsid w:val="00060C8F"/>
    <w:rsid w:val="00062781"/>
    <w:rsid w:val="0006298A"/>
    <w:rsid w:val="00062A92"/>
    <w:rsid w:val="000663CD"/>
    <w:rsid w:val="000733FE"/>
    <w:rsid w:val="00074219"/>
    <w:rsid w:val="00074ED5"/>
    <w:rsid w:val="000835C6"/>
    <w:rsid w:val="0008508E"/>
    <w:rsid w:val="00086239"/>
    <w:rsid w:val="00087951"/>
    <w:rsid w:val="0009113B"/>
    <w:rsid w:val="00093402"/>
    <w:rsid w:val="00094DA3"/>
    <w:rsid w:val="00096CD1"/>
    <w:rsid w:val="000A012C"/>
    <w:rsid w:val="000A0EB9"/>
    <w:rsid w:val="000A186C"/>
    <w:rsid w:val="000A1EA4"/>
    <w:rsid w:val="000A2476"/>
    <w:rsid w:val="000A641A"/>
    <w:rsid w:val="000B3EDB"/>
    <w:rsid w:val="000B459B"/>
    <w:rsid w:val="000B543D"/>
    <w:rsid w:val="000B55F9"/>
    <w:rsid w:val="000B5BF7"/>
    <w:rsid w:val="000B6BC8"/>
    <w:rsid w:val="000C0303"/>
    <w:rsid w:val="000C42EA"/>
    <w:rsid w:val="000C4546"/>
    <w:rsid w:val="000D1242"/>
    <w:rsid w:val="000D4923"/>
    <w:rsid w:val="000E0970"/>
    <w:rsid w:val="000E1910"/>
    <w:rsid w:val="000E3CC7"/>
    <w:rsid w:val="000E4A97"/>
    <w:rsid w:val="000E627F"/>
    <w:rsid w:val="000E6BD4"/>
    <w:rsid w:val="000E6D6D"/>
    <w:rsid w:val="000F1F1E"/>
    <w:rsid w:val="000F2259"/>
    <w:rsid w:val="000F2DDA"/>
    <w:rsid w:val="000F5213"/>
    <w:rsid w:val="00101001"/>
    <w:rsid w:val="00101D95"/>
    <w:rsid w:val="00103276"/>
    <w:rsid w:val="0010392D"/>
    <w:rsid w:val="0010447F"/>
    <w:rsid w:val="00104FE3"/>
    <w:rsid w:val="0010714F"/>
    <w:rsid w:val="001120C5"/>
    <w:rsid w:val="0011701A"/>
    <w:rsid w:val="00120BD3"/>
    <w:rsid w:val="00122FEA"/>
    <w:rsid w:val="001232BD"/>
    <w:rsid w:val="00124ED5"/>
    <w:rsid w:val="001276FA"/>
    <w:rsid w:val="00132820"/>
    <w:rsid w:val="00137284"/>
    <w:rsid w:val="0014255B"/>
    <w:rsid w:val="001447B3"/>
    <w:rsid w:val="00152073"/>
    <w:rsid w:val="00154E2D"/>
    <w:rsid w:val="00156598"/>
    <w:rsid w:val="00156C9D"/>
    <w:rsid w:val="00160C57"/>
    <w:rsid w:val="00161939"/>
    <w:rsid w:val="00161AA0"/>
    <w:rsid w:val="00161D2E"/>
    <w:rsid w:val="00161F3E"/>
    <w:rsid w:val="00162093"/>
    <w:rsid w:val="00162CA9"/>
    <w:rsid w:val="00163C26"/>
    <w:rsid w:val="00165459"/>
    <w:rsid w:val="00165A57"/>
    <w:rsid w:val="001712C2"/>
    <w:rsid w:val="001719EA"/>
    <w:rsid w:val="00172BAF"/>
    <w:rsid w:val="00176588"/>
    <w:rsid w:val="001771DD"/>
    <w:rsid w:val="00177995"/>
    <w:rsid w:val="00177A8C"/>
    <w:rsid w:val="00181E7C"/>
    <w:rsid w:val="00186B33"/>
    <w:rsid w:val="00192CFD"/>
    <w:rsid w:val="00192F9D"/>
    <w:rsid w:val="00196EB8"/>
    <w:rsid w:val="00196EFB"/>
    <w:rsid w:val="001979FF"/>
    <w:rsid w:val="00197B17"/>
    <w:rsid w:val="001A0532"/>
    <w:rsid w:val="001A1950"/>
    <w:rsid w:val="001A1C54"/>
    <w:rsid w:val="001A3ACE"/>
    <w:rsid w:val="001B058F"/>
    <w:rsid w:val="001B4B7E"/>
    <w:rsid w:val="001B738B"/>
    <w:rsid w:val="001C09DB"/>
    <w:rsid w:val="001C277E"/>
    <w:rsid w:val="001C2A72"/>
    <w:rsid w:val="001C31B7"/>
    <w:rsid w:val="001D0B75"/>
    <w:rsid w:val="001D39A5"/>
    <w:rsid w:val="001D3C09"/>
    <w:rsid w:val="001D44E8"/>
    <w:rsid w:val="001D5D56"/>
    <w:rsid w:val="001D60EC"/>
    <w:rsid w:val="001D6F59"/>
    <w:rsid w:val="001E0C5D"/>
    <w:rsid w:val="001E2434"/>
    <w:rsid w:val="001E2A36"/>
    <w:rsid w:val="001E31F0"/>
    <w:rsid w:val="001E3E63"/>
    <w:rsid w:val="001E44DF"/>
    <w:rsid w:val="001E5058"/>
    <w:rsid w:val="001E68A5"/>
    <w:rsid w:val="001E6BB0"/>
    <w:rsid w:val="001E7282"/>
    <w:rsid w:val="001F166C"/>
    <w:rsid w:val="001F3826"/>
    <w:rsid w:val="001F6E46"/>
    <w:rsid w:val="001F7186"/>
    <w:rsid w:val="001F7C91"/>
    <w:rsid w:val="00200176"/>
    <w:rsid w:val="00203003"/>
    <w:rsid w:val="002033B7"/>
    <w:rsid w:val="00205B09"/>
    <w:rsid w:val="00206463"/>
    <w:rsid w:val="00206F2F"/>
    <w:rsid w:val="0021053D"/>
    <w:rsid w:val="00210A92"/>
    <w:rsid w:val="00216C03"/>
    <w:rsid w:val="00220C04"/>
    <w:rsid w:val="0022278D"/>
    <w:rsid w:val="0022701F"/>
    <w:rsid w:val="00227C68"/>
    <w:rsid w:val="002305CA"/>
    <w:rsid w:val="002333F5"/>
    <w:rsid w:val="00233724"/>
    <w:rsid w:val="002365B4"/>
    <w:rsid w:val="00240760"/>
    <w:rsid w:val="002432E1"/>
    <w:rsid w:val="00243A2B"/>
    <w:rsid w:val="00246207"/>
    <w:rsid w:val="00246C5E"/>
    <w:rsid w:val="00250960"/>
    <w:rsid w:val="00251343"/>
    <w:rsid w:val="002536A4"/>
    <w:rsid w:val="00254F58"/>
    <w:rsid w:val="002570B7"/>
    <w:rsid w:val="00261E3B"/>
    <w:rsid w:val="002620BC"/>
    <w:rsid w:val="00262154"/>
    <w:rsid w:val="00262570"/>
    <w:rsid w:val="00262802"/>
    <w:rsid w:val="00263A90"/>
    <w:rsid w:val="00263C1F"/>
    <w:rsid w:val="0026408B"/>
    <w:rsid w:val="00267C3E"/>
    <w:rsid w:val="002709BB"/>
    <w:rsid w:val="0027113F"/>
    <w:rsid w:val="00273BAC"/>
    <w:rsid w:val="002763B3"/>
    <w:rsid w:val="002802E3"/>
    <w:rsid w:val="0028213D"/>
    <w:rsid w:val="002862F1"/>
    <w:rsid w:val="00291373"/>
    <w:rsid w:val="00294C2D"/>
    <w:rsid w:val="0029597D"/>
    <w:rsid w:val="002962C3"/>
    <w:rsid w:val="0029752B"/>
    <w:rsid w:val="002A0A9C"/>
    <w:rsid w:val="002A483C"/>
    <w:rsid w:val="002B0C7C"/>
    <w:rsid w:val="002B1729"/>
    <w:rsid w:val="002B36C7"/>
    <w:rsid w:val="002B4DD4"/>
    <w:rsid w:val="002B5277"/>
    <w:rsid w:val="002B5375"/>
    <w:rsid w:val="002B5CAB"/>
    <w:rsid w:val="002B77C1"/>
    <w:rsid w:val="002C0ED7"/>
    <w:rsid w:val="002C2728"/>
    <w:rsid w:val="002D1E0D"/>
    <w:rsid w:val="002D5006"/>
    <w:rsid w:val="002E01D0"/>
    <w:rsid w:val="002E161D"/>
    <w:rsid w:val="002E3100"/>
    <w:rsid w:val="002E34B8"/>
    <w:rsid w:val="002E6C95"/>
    <w:rsid w:val="002E7C36"/>
    <w:rsid w:val="002F0107"/>
    <w:rsid w:val="002F2A21"/>
    <w:rsid w:val="002F3D32"/>
    <w:rsid w:val="002F5F31"/>
    <w:rsid w:val="002F5F46"/>
    <w:rsid w:val="00301329"/>
    <w:rsid w:val="00302216"/>
    <w:rsid w:val="00303E53"/>
    <w:rsid w:val="00305C70"/>
    <w:rsid w:val="00305CC1"/>
    <w:rsid w:val="00306E5F"/>
    <w:rsid w:val="00307E14"/>
    <w:rsid w:val="00314054"/>
    <w:rsid w:val="00315BD8"/>
    <w:rsid w:val="00316F27"/>
    <w:rsid w:val="00317BD7"/>
    <w:rsid w:val="003214F1"/>
    <w:rsid w:val="00322E4B"/>
    <w:rsid w:val="003248CD"/>
    <w:rsid w:val="00327870"/>
    <w:rsid w:val="0033259D"/>
    <w:rsid w:val="003333D2"/>
    <w:rsid w:val="00337874"/>
    <w:rsid w:val="003406C6"/>
    <w:rsid w:val="003418CC"/>
    <w:rsid w:val="00343CC5"/>
    <w:rsid w:val="003459BD"/>
    <w:rsid w:val="00350D38"/>
    <w:rsid w:val="00351B36"/>
    <w:rsid w:val="00352158"/>
    <w:rsid w:val="00357B4E"/>
    <w:rsid w:val="0037024D"/>
    <w:rsid w:val="003716FD"/>
    <w:rsid w:val="0037204B"/>
    <w:rsid w:val="00373890"/>
    <w:rsid w:val="003744CF"/>
    <w:rsid w:val="00374717"/>
    <w:rsid w:val="0037676C"/>
    <w:rsid w:val="00381043"/>
    <w:rsid w:val="003829E5"/>
    <w:rsid w:val="00384650"/>
    <w:rsid w:val="00386109"/>
    <w:rsid w:val="00386944"/>
    <w:rsid w:val="00387225"/>
    <w:rsid w:val="003956CC"/>
    <w:rsid w:val="00395C9A"/>
    <w:rsid w:val="00395D69"/>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514"/>
    <w:rsid w:val="00401FCF"/>
    <w:rsid w:val="0040248F"/>
    <w:rsid w:val="00406285"/>
    <w:rsid w:val="004112C6"/>
    <w:rsid w:val="004148F9"/>
    <w:rsid w:val="00414D4A"/>
    <w:rsid w:val="0041589C"/>
    <w:rsid w:val="0042084E"/>
    <w:rsid w:val="00421CAD"/>
    <w:rsid w:val="00421EEF"/>
    <w:rsid w:val="0042497E"/>
    <w:rsid w:val="00424D65"/>
    <w:rsid w:val="0043441B"/>
    <w:rsid w:val="00442C6C"/>
    <w:rsid w:val="00443CBE"/>
    <w:rsid w:val="00443E8A"/>
    <w:rsid w:val="004441BC"/>
    <w:rsid w:val="004468B4"/>
    <w:rsid w:val="0045230A"/>
    <w:rsid w:val="00454AD0"/>
    <w:rsid w:val="00455765"/>
    <w:rsid w:val="00457337"/>
    <w:rsid w:val="00462E3D"/>
    <w:rsid w:val="0046326F"/>
    <w:rsid w:val="00466E79"/>
    <w:rsid w:val="00470D7D"/>
    <w:rsid w:val="0047372D"/>
    <w:rsid w:val="00473BA3"/>
    <w:rsid w:val="004743DD"/>
    <w:rsid w:val="00474CEA"/>
    <w:rsid w:val="00483968"/>
    <w:rsid w:val="00484F86"/>
    <w:rsid w:val="00487D12"/>
    <w:rsid w:val="00490746"/>
    <w:rsid w:val="00490852"/>
    <w:rsid w:val="00491C9C"/>
    <w:rsid w:val="00492F30"/>
    <w:rsid w:val="004946F4"/>
    <w:rsid w:val="0049487E"/>
    <w:rsid w:val="00495F0C"/>
    <w:rsid w:val="004A160D"/>
    <w:rsid w:val="004A3E81"/>
    <w:rsid w:val="004A4195"/>
    <w:rsid w:val="004A5C62"/>
    <w:rsid w:val="004A5CE5"/>
    <w:rsid w:val="004A707D"/>
    <w:rsid w:val="004B6EA4"/>
    <w:rsid w:val="004C14D2"/>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9F0"/>
    <w:rsid w:val="00500B92"/>
    <w:rsid w:val="00503DC6"/>
    <w:rsid w:val="00506F5D"/>
    <w:rsid w:val="00507CF8"/>
    <w:rsid w:val="00510C37"/>
    <w:rsid w:val="005126D0"/>
    <w:rsid w:val="0051568D"/>
    <w:rsid w:val="00526AC7"/>
    <w:rsid w:val="00526C15"/>
    <w:rsid w:val="0053303F"/>
    <w:rsid w:val="00536395"/>
    <w:rsid w:val="00536499"/>
    <w:rsid w:val="00537C5C"/>
    <w:rsid w:val="00543903"/>
    <w:rsid w:val="00543F11"/>
    <w:rsid w:val="00545277"/>
    <w:rsid w:val="00546305"/>
    <w:rsid w:val="00547A95"/>
    <w:rsid w:val="0055119B"/>
    <w:rsid w:val="005548B5"/>
    <w:rsid w:val="005701C9"/>
    <w:rsid w:val="00572031"/>
    <w:rsid w:val="00572282"/>
    <w:rsid w:val="00573CE3"/>
    <w:rsid w:val="00575053"/>
    <w:rsid w:val="00576E84"/>
    <w:rsid w:val="00580394"/>
    <w:rsid w:val="005809CD"/>
    <w:rsid w:val="00582B8C"/>
    <w:rsid w:val="0058757E"/>
    <w:rsid w:val="00596A4B"/>
    <w:rsid w:val="00597507"/>
    <w:rsid w:val="005A20BA"/>
    <w:rsid w:val="005A479D"/>
    <w:rsid w:val="005B1C6D"/>
    <w:rsid w:val="005B21B6"/>
    <w:rsid w:val="005B3A08"/>
    <w:rsid w:val="005B7A63"/>
    <w:rsid w:val="005C0955"/>
    <w:rsid w:val="005C49DA"/>
    <w:rsid w:val="005C50F3"/>
    <w:rsid w:val="005C54B5"/>
    <w:rsid w:val="005C5D80"/>
    <w:rsid w:val="005C5D91"/>
    <w:rsid w:val="005D07B8"/>
    <w:rsid w:val="005D6597"/>
    <w:rsid w:val="005E0690"/>
    <w:rsid w:val="005E14E7"/>
    <w:rsid w:val="005E14F4"/>
    <w:rsid w:val="005E26A3"/>
    <w:rsid w:val="005E2ECB"/>
    <w:rsid w:val="005E447E"/>
    <w:rsid w:val="005E4FD1"/>
    <w:rsid w:val="005F0775"/>
    <w:rsid w:val="005F0CF5"/>
    <w:rsid w:val="005F21EB"/>
    <w:rsid w:val="00602137"/>
    <w:rsid w:val="00605908"/>
    <w:rsid w:val="00610D7C"/>
    <w:rsid w:val="00613414"/>
    <w:rsid w:val="00620154"/>
    <w:rsid w:val="006201C6"/>
    <w:rsid w:val="0062408D"/>
    <w:rsid w:val="006240CC"/>
    <w:rsid w:val="00624940"/>
    <w:rsid w:val="006254F8"/>
    <w:rsid w:val="006269F8"/>
    <w:rsid w:val="00627DA7"/>
    <w:rsid w:val="00630DA4"/>
    <w:rsid w:val="00630E7C"/>
    <w:rsid w:val="00632597"/>
    <w:rsid w:val="00632CD5"/>
    <w:rsid w:val="006358B4"/>
    <w:rsid w:val="006376E3"/>
    <w:rsid w:val="0063777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4145"/>
    <w:rsid w:val="00667770"/>
    <w:rsid w:val="00670597"/>
    <w:rsid w:val="006706D0"/>
    <w:rsid w:val="00677574"/>
    <w:rsid w:val="0068454C"/>
    <w:rsid w:val="00691B62"/>
    <w:rsid w:val="006933B5"/>
    <w:rsid w:val="00693D14"/>
    <w:rsid w:val="00694EA8"/>
    <w:rsid w:val="00696F27"/>
    <w:rsid w:val="006A14A8"/>
    <w:rsid w:val="006A18C2"/>
    <w:rsid w:val="006A2E66"/>
    <w:rsid w:val="006A3383"/>
    <w:rsid w:val="006B077C"/>
    <w:rsid w:val="006B6803"/>
    <w:rsid w:val="006C6EED"/>
    <w:rsid w:val="006C7931"/>
    <w:rsid w:val="006D0F16"/>
    <w:rsid w:val="006D2A3F"/>
    <w:rsid w:val="006D2FBC"/>
    <w:rsid w:val="006E0541"/>
    <w:rsid w:val="006E138B"/>
    <w:rsid w:val="006E29A3"/>
    <w:rsid w:val="006F0330"/>
    <w:rsid w:val="006F0EF6"/>
    <w:rsid w:val="006F1FDC"/>
    <w:rsid w:val="006F2920"/>
    <w:rsid w:val="006F33B0"/>
    <w:rsid w:val="006F525A"/>
    <w:rsid w:val="006F6B8C"/>
    <w:rsid w:val="007013EF"/>
    <w:rsid w:val="007055BD"/>
    <w:rsid w:val="0070728F"/>
    <w:rsid w:val="0071200D"/>
    <w:rsid w:val="007173CA"/>
    <w:rsid w:val="00717ACB"/>
    <w:rsid w:val="007216AA"/>
    <w:rsid w:val="00721AB5"/>
    <w:rsid w:val="00721CFB"/>
    <w:rsid w:val="00721DEF"/>
    <w:rsid w:val="0072251A"/>
    <w:rsid w:val="00724A43"/>
    <w:rsid w:val="007273AC"/>
    <w:rsid w:val="007303FF"/>
    <w:rsid w:val="00731AD4"/>
    <w:rsid w:val="007346E4"/>
    <w:rsid w:val="00734FCA"/>
    <w:rsid w:val="0073582E"/>
    <w:rsid w:val="00740F22"/>
    <w:rsid w:val="00741CF0"/>
    <w:rsid w:val="00741F1A"/>
    <w:rsid w:val="007447DA"/>
    <w:rsid w:val="007450F8"/>
    <w:rsid w:val="00745C2D"/>
    <w:rsid w:val="0074696E"/>
    <w:rsid w:val="00750135"/>
    <w:rsid w:val="00750EC2"/>
    <w:rsid w:val="00752B28"/>
    <w:rsid w:val="007541A9"/>
    <w:rsid w:val="00754E36"/>
    <w:rsid w:val="00761C97"/>
    <w:rsid w:val="00763139"/>
    <w:rsid w:val="00770F37"/>
    <w:rsid w:val="007711A0"/>
    <w:rsid w:val="00772D5E"/>
    <w:rsid w:val="0077463E"/>
    <w:rsid w:val="00776928"/>
    <w:rsid w:val="00776E0F"/>
    <w:rsid w:val="007774B1"/>
    <w:rsid w:val="00777BE1"/>
    <w:rsid w:val="00782325"/>
    <w:rsid w:val="007833D8"/>
    <w:rsid w:val="00785677"/>
    <w:rsid w:val="00786F16"/>
    <w:rsid w:val="00791BD7"/>
    <w:rsid w:val="00791E49"/>
    <w:rsid w:val="007933F7"/>
    <w:rsid w:val="00796E20"/>
    <w:rsid w:val="00797C32"/>
    <w:rsid w:val="007A11E8"/>
    <w:rsid w:val="007B0914"/>
    <w:rsid w:val="007B1374"/>
    <w:rsid w:val="007B32E5"/>
    <w:rsid w:val="007B3DB9"/>
    <w:rsid w:val="007B589F"/>
    <w:rsid w:val="007B6186"/>
    <w:rsid w:val="007B73BC"/>
    <w:rsid w:val="007C1838"/>
    <w:rsid w:val="007C1972"/>
    <w:rsid w:val="007C20B9"/>
    <w:rsid w:val="007C7301"/>
    <w:rsid w:val="007C7859"/>
    <w:rsid w:val="007C7F28"/>
    <w:rsid w:val="007D1466"/>
    <w:rsid w:val="007D2BDE"/>
    <w:rsid w:val="007D2FB6"/>
    <w:rsid w:val="007D37E0"/>
    <w:rsid w:val="007D49EB"/>
    <w:rsid w:val="007D5E1C"/>
    <w:rsid w:val="007D7E09"/>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0E2"/>
    <w:rsid w:val="00816735"/>
    <w:rsid w:val="00817BD7"/>
    <w:rsid w:val="00820141"/>
    <w:rsid w:val="00820E0C"/>
    <w:rsid w:val="008213F0"/>
    <w:rsid w:val="00823275"/>
    <w:rsid w:val="0082366F"/>
    <w:rsid w:val="008249FD"/>
    <w:rsid w:val="008338A2"/>
    <w:rsid w:val="00835FAF"/>
    <w:rsid w:val="00841AA9"/>
    <w:rsid w:val="00843B19"/>
    <w:rsid w:val="008474FE"/>
    <w:rsid w:val="008512E2"/>
    <w:rsid w:val="00853EE4"/>
    <w:rsid w:val="00854FDB"/>
    <w:rsid w:val="00855535"/>
    <w:rsid w:val="00855920"/>
    <w:rsid w:val="00857C5A"/>
    <w:rsid w:val="0086255E"/>
    <w:rsid w:val="008633F0"/>
    <w:rsid w:val="00867D9D"/>
    <w:rsid w:val="00872E0A"/>
    <w:rsid w:val="00873594"/>
    <w:rsid w:val="00875285"/>
    <w:rsid w:val="00881F6A"/>
    <w:rsid w:val="00884B62"/>
    <w:rsid w:val="0088529C"/>
    <w:rsid w:val="0088674E"/>
    <w:rsid w:val="00887903"/>
    <w:rsid w:val="0089270A"/>
    <w:rsid w:val="00893AF6"/>
    <w:rsid w:val="00894BC4"/>
    <w:rsid w:val="008A28A8"/>
    <w:rsid w:val="008A4E92"/>
    <w:rsid w:val="008A5B32"/>
    <w:rsid w:val="008B2EE4"/>
    <w:rsid w:val="008B4D3D"/>
    <w:rsid w:val="008B57C7"/>
    <w:rsid w:val="008B580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0363"/>
    <w:rsid w:val="009315BE"/>
    <w:rsid w:val="0093338F"/>
    <w:rsid w:val="00937BD9"/>
    <w:rsid w:val="0095007D"/>
    <w:rsid w:val="00950E2C"/>
    <w:rsid w:val="00951D50"/>
    <w:rsid w:val="009525EB"/>
    <w:rsid w:val="0095470B"/>
    <w:rsid w:val="00954874"/>
    <w:rsid w:val="0095615A"/>
    <w:rsid w:val="00957A12"/>
    <w:rsid w:val="00961400"/>
    <w:rsid w:val="00963646"/>
    <w:rsid w:val="009641D4"/>
    <w:rsid w:val="0096632D"/>
    <w:rsid w:val="009718C7"/>
    <w:rsid w:val="0097559F"/>
    <w:rsid w:val="0097761E"/>
    <w:rsid w:val="00981531"/>
    <w:rsid w:val="00982454"/>
    <w:rsid w:val="00982CF0"/>
    <w:rsid w:val="009853E1"/>
    <w:rsid w:val="009864B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E30"/>
    <w:rsid w:val="009C3BF6"/>
    <w:rsid w:val="009C4716"/>
    <w:rsid w:val="009C5E77"/>
    <w:rsid w:val="009C7A7E"/>
    <w:rsid w:val="009C7D33"/>
    <w:rsid w:val="009D02E8"/>
    <w:rsid w:val="009D0683"/>
    <w:rsid w:val="009D51D0"/>
    <w:rsid w:val="009D5E31"/>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17491"/>
    <w:rsid w:val="00A217A7"/>
    <w:rsid w:val="00A21A56"/>
    <w:rsid w:val="00A22229"/>
    <w:rsid w:val="00A24442"/>
    <w:rsid w:val="00A30C09"/>
    <w:rsid w:val="00A32103"/>
    <w:rsid w:val="00A3250F"/>
    <w:rsid w:val="00A330BB"/>
    <w:rsid w:val="00A44882"/>
    <w:rsid w:val="00A45125"/>
    <w:rsid w:val="00A54715"/>
    <w:rsid w:val="00A6061C"/>
    <w:rsid w:val="00A62D44"/>
    <w:rsid w:val="00A67263"/>
    <w:rsid w:val="00A7066A"/>
    <w:rsid w:val="00A7161C"/>
    <w:rsid w:val="00A77AA3"/>
    <w:rsid w:val="00A8236D"/>
    <w:rsid w:val="00A84031"/>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54BE"/>
    <w:rsid w:val="00AD729F"/>
    <w:rsid w:val="00AD784C"/>
    <w:rsid w:val="00AE126A"/>
    <w:rsid w:val="00AE1BAE"/>
    <w:rsid w:val="00AE3005"/>
    <w:rsid w:val="00AE3ADB"/>
    <w:rsid w:val="00AE3BD5"/>
    <w:rsid w:val="00AE59A0"/>
    <w:rsid w:val="00AE6202"/>
    <w:rsid w:val="00AF0C57"/>
    <w:rsid w:val="00AF20C5"/>
    <w:rsid w:val="00AF26F3"/>
    <w:rsid w:val="00AF5F04"/>
    <w:rsid w:val="00B00672"/>
    <w:rsid w:val="00B01B4D"/>
    <w:rsid w:val="00B06571"/>
    <w:rsid w:val="00B068BA"/>
    <w:rsid w:val="00B07FF7"/>
    <w:rsid w:val="00B13851"/>
    <w:rsid w:val="00B13B1C"/>
    <w:rsid w:val="00B1457E"/>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3ABB"/>
    <w:rsid w:val="00BF40A3"/>
    <w:rsid w:val="00BF557D"/>
    <w:rsid w:val="00BF7F58"/>
    <w:rsid w:val="00C01381"/>
    <w:rsid w:val="00C01AB1"/>
    <w:rsid w:val="00C026A0"/>
    <w:rsid w:val="00C06137"/>
    <w:rsid w:val="00C079B8"/>
    <w:rsid w:val="00C10037"/>
    <w:rsid w:val="00C123EA"/>
    <w:rsid w:val="00C12A49"/>
    <w:rsid w:val="00C133EE"/>
    <w:rsid w:val="00C149D0"/>
    <w:rsid w:val="00C22837"/>
    <w:rsid w:val="00C26588"/>
    <w:rsid w:val="00C27DE9"/>
    <w:rsid w:val="00C32989"/>
    <w:rsid w:val="00C33388"/>
    <w:rsid w:val="00C35484"/>
    <w:rsid w:val="00C4173A"/>
    <w:rsid w:val="00C45BDE"/>
    <w:rsid w:val="00C50DED"/>
    <w:rsid w:val="00C537FF"/>
    <w:rsid w:val="00C5652A"/>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87D"/>
    <w:rsid w:val="00CA6AE6"/>
    <w:rsid w:val="00CA782F"/>
    <w:rsid w:val="00CB187B"/>
    <w:rsid w:val="00CB18DB"/>
    <w:rsid w:val="00CB2835"/>
    <w:rsid w:val="00CB3285"/>
    <w:rsid w:val="00CB4500"/>
    <w:rsid w:val="00CB7800"/>
    <w:rsid w:val="00CC0C72"/>
    <w:rsid w:val="00CC1D16"/>
    <w:rsid w:val="00CC2BFD"/>
    <w:rsid w:val="00CD3476"/>
    <w:rsid w:val="00CD64DF"/>
    <w:rsid w:val="00CE225F"/>
    <w:rsid w:val="00CF2F50"/>
    <w:rsid w:val="00CF6198"/>
    <w:rsid w:val="00D010DC"/>
    <w:rsid w:val="00D02919"/>
    <w:rsid w:val="00D04C61"/>
    <w:rsid w:val="00D05B8D"/>
    <w:rsid w:val="00D065A2"/>
    <w:rsid w:val="00D079AA"/>
    <w:rsid w:val="00D07F00"/>
    <w:rsid w:val="00D1130F"/>
    <w:rsid w:val="00D17B72"/>
    <w:rsid w:val="00D30EF2"/>
    <w:rsid w:val="00D3185C"/>
    <w:rsid w:val="00D3205F"/>
    <w:rsid w:val="00D3318E"/>
    <w:rsid w:val="00D33E72"/>
    <w:rsid w:val="00D35BD6"/>
    <w:rsid w:val="00D361B5"/>
    <w:rsid w:val="00D405AC"/>
    <w:rsid w:val="00D411A2"/>
    <w:rsid w:val="00D4606D"/>
    <w:rsid w:val="00D46652"/>
    <w:rsid w:val="00D46C92"/>
    <w:rsid w:val="00D50B9C"/>
    <w:rsid w:val="00D52D73"/>
    <w:rsid w:val="00D52E58"/>
    <w:rsid w:val="00D56B20"/>
    <w:rsid w:val="00D578B3"/>
    <w:rsid w:val="00D618F4"/>
    <w:rsid w:val="00D62E84"/>
    <w:rsid w:val="00D714CC"/>
    <w:rsid w:val="00D75EA7"/>
    <w:rsid w:val="00D81ADF"/>
    <w:rsid w:val="00D81F21"/>
    <w:rsid w:val="00D827E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41ED"/>
    <w:rsid w:val="00DF50FC"/>
    <w:rsid w:val="00DF68C7"/>
    <w:rsid w:val="00DF731A"/>
    <w:rsid w:val="00E06B75"/>
    <w:rsid w:val="00E11332"/>
    <w:rsid w:val="00E11352"/>
    <w:rsid w:val="00E154EC"/>
    <w:rsid w:val="00E170DC"/>
    <w:rsid w:val="00E17546"/>
    <w:rsid w:val="00E210B5"/>
    <w:rsid w:val="00E261B3"/>
    <w:rsid w:val="00E26561"/>
    <w:rsid w:val="00E26818"/>
    <w:rsid w:val="00E27FFC"/>
    <w:rsid w:val="00E30B15"/>
    <w:rsid w:val="00E31169"/>
    <w:rsid w:val="00E33237"/>
    <w:rsid w:val="00E37C6B"/>
    <w:rsid w:val="00E40181"/>
    <w:rsid w:val="00E54950"/>
    <w:rsid w:val="00E56A01"/>
    <w:rsid w:val="00E62622"/>
    <w:rsid w:val="00E629A1"/>
    <w:rsid w:val="00E641E3"/>
    <w:rsid w:val="00E6794C"/>
    <w:rsid w:val="00E71591"/>
    <w:rsid w:val="00E71CEB"/>
    <w:rsid w:val="00E744B5"/>
    <w:rsid w:val="00E7474E"/>
    <w:rsid w:val="00E7474F"/>
    <w:rsid w:val="00E80DE3"/>
    <w:rsid w:val="00E82C55"/>
    <w:rsid w:val="00E8787E"/>
    <w:rsid w:val="00E92A7C"/>
    <w:rsid w:val="00E92AC3"/>
    <w:rsid w:val="00EA1360"/>
    <w:rsid w:val="00EA2F6A"/>
    <w:rsid w:val="00EB00E0"/>
    <w:rsid w:val="00EC059F"/>
    <w:rsid w:val="00EC1F24"/>
    <w:rsid w:val="00EC22F6"/>
    <w:rsid w:val="00EC40D5"/>
    <w:rsid w:val="00ED498F"/>
    <w:rsid w:val="00ED5B9B"/>
    <w:rsid w:val="00ED6BAD"/>
    <w:rsid w:val="00ED7447"/>
    <w:rsid w:val="00EE00D6"/>
    <w:rsid w:val="00EE11E7"/>
    <w:rsid w:val="00EE1488"/>
    <w:rsid w:val="00EE29AD"/>
    <w:rsid w:val="00EE3E24"/>
    <w:rsid w:val="00EE461F"/>
    <w:rsid w:val="00EE4D5D"/>
    <w:rsid w:val="00EE5131"/>
    <w:rsid w:val="00EF109B"/>
    <w:rsid w:val="00EF201C"/>
    <w:rsid w:val="00EF36AF"/>
    <w:rsid w:val="00EF52A9"/>
    <w:rsid w:val="00EF59A3"/>
    <w:rsid w:val="00EF6675"/>
    <w:rsid w:val="00F00F9C"/>
    <w:rsid w:val="00F01E5F"/>
    <w:rsid w:val="00F024F3"/>
    <w:rsid w:val="00F02ABA"/>
    <w:rsid w:val="00F0437A"/>
    <w:rsid w:val="00F101B8"/>
    <w:rsid w:val="00F11037"/>
    <w:rsid w:val="00F16F1B"/>
    <w:rsid w:val="00F250A9"/>
    <w:rsid w:val="00F25909"/>
    <w:rsid w:val="00F267AF"/>
    <w:rsid w:val="00F30FF4"/>
    <w:rsid w:val="00F3122E"/>
    <w:rsid w:val="00F32368"/>
    <w:rsid w:val="00F331AD"/>
    <w:rsid w:val="00F35287"/>
    <w:rsid w:val="00F3546F"/>
    <w:rsid w:val="00F40A70"/>
    <w:rsid w:val="00F43A37"/>
    <w:rsid w:val="00F451AB"/>
    <w:rsid w:val="00F46326"/>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0AA1"/>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1FA"/>
    <w:rsid w:val="00FD3766"/>
    <w:rsid w:val="00FD47C4"/>
    <w:rsid w:val="00FD722A"/>
    <w:rsid w:val="00FE2DCF"/>
    <w:rsid w:val="00FE3FA7"/>
    <w:rsid w:val="00FF0424"/>
    <w:rsid w:val="00FF2A4E"/>
    <w:rsid w:val="00FF2FCE"/>
    <w:rsid w:val="00FF4DE4"/>
    <w:rsid w:val="00FF4F7D"/>
    <w:rsid w:val="00FF54DF"/>
    <w:rsid w:val="00FF6D9D"/>
    <w:rsid w:val="00FF7DD5"/>
    <w:rsid w:val="11EEB2D7"/>
    <w:rsid w:val="26DF6C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C930E8"/>
  <w15:docId w15:val="{6C1AA88E-72B4-44FC-B206-F30C23E8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styleId="TOCHeading">
    <w:name w:val="TOC Heading"/>
    <w:basedOn w:val="Heading1"/>
    <w:next w:val="Normal"/>
    <w:uiPriority w:val="39"/>
    <w:unhideWhenUsed/>
    <w:qFormat/>
    <w:rsid w:val="00156C9D"/>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ListParagraph">
    <w:name w:val="List Paragraph"/>
    <w:basedOn w:val="Normal"/>
    <w:uiPriority w:val="34"/>
    <w:qFormat/>
    <w:rsid w:val="00CC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7037064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ga.gov.au/reporting-problems" TargetMode="External"/><Relationship Id="rId2" Type="http://schemas.openxmlformats.org/officeDocument/2006/relationships/customXml" Target="../customXml/item2.xml"/><Relationship Id="rId16" Type="http://schemas.openxmlformats.org/officeDocument/2006/relationships/hyperlink" Target="https://www.tga.gov.au/sites/default/files/evusheld-cmi.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2" ma:contentTypeDescription="Create a new document." ma:contentTypeScope="" ma:versionID="d2273c82507a3e56d943dbae0000f1d6">
  <xsd:schema xmlns:xsd="http://www.w3.org/2001/XMLSchema" xmlns:xs="http://www.w3.org/2001/XMLSchema" xmlns:p="http://schemas.microsoft.com/office/2006/metadata/properties" xmlns:ns2="44283bbd-cbd3-4545-9aa6-8cdecb1b4ebf" xmlns:ns3="22b2a996-90f2-4093-9cfd-0e684e15c3cd" targetNamespace="http://schemas.microsoft.com/office/2006/metadata/properties" ma:root="true" ma:fieldsID="9782338615734e2086a53ad170e73407" ns2:_="" ns3:_="">
    <xsd:import namespace="44283bbd-cbd3-4545-9aa6-8cdecb1b4ebf"/>
    <xsd:import namespace="22b2a996-90f2-4093-9cfd-0e684e15c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44283bbd-cbd3-4545-9aa6-8cdecb1b4eb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2b2a996-90f2-4093-9cfd-0e684e15c3cd"/>
    <ds:schemaRef ds:uri="http://www.w3.org/XML/1998/namespace"/>
  </ds:schemaRefs>
</ds:datastoreItem>
</file>

<file path=customXml/itemProps2.xml><?xml version="1.0" encoding="utf-8"?>
<ds:datastoreItem xmlns:ds="http://schemas.openxmlformats.org/officeDocument/2006/customXml" ds:itemID="{E184A0E6-8728-4C7D-BE06-42BAE9FA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87FA45A9-130A-4193-9E4C-505E86D0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DH COVID-19 factsheet</vt:lpstr>
    </vt:vector>
  </TitlesOfParts>
  <Company>Victoria State Government, Department of Health</Company>
  <LinksUpToDate>false</LinksUpToDate>
  <CharactersWithSpaces>6168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creator>Department of Health</dc:creator>
  <cp:lastModifiedBy>Kamalanathan, Shabarish</cp:lastModifiedBy>
  <cp:revision>2</cp:revision>
  <cp:lastPrinted>2022-06-17T05:53:00Z</cp:lastPrinted>
  <dcterms:created xsi:type="dcterms:W3CDTF">2022-07-11T01:45:00Z</dcterms:created>
  <dcterms:modified xsi:type="dcterms:W3CDTF">2022-07-11T01:45:00Z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2022-05-19T23:48:37Z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e2810b5a-f0c2-4ab4-b4f7-499c10c35b6e</vt:lpwstr>
  </property>
  <property fmtid="{D5CDD505-2E9C-101B-9397-08002B2CF9AE}" pid="11" name="MSIP_Label_43e64453-338c-4f93-8a4d-0039a0a41f2a_ContentBits">
    <vt:lpwstr>2</vt:lpwstr>
  </property>
</Properties>
</file>