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24" w:rsidRPr="00404498" w:rsidRDefault="00887F24" w:rsidP="00FE2E31">
      <w:pPr>
        <w:jc w:val="both"/>
        <w:rPr>
          <w:b/>
          <w:color w:val="003087"/>
          <w:sz w:val="36"/>
          <w:szCs w:val="22"/>
        </w:rPr>
      </w:pPr>
      <w:r w:rsidRPr="00404498">
        <w:rPr>
          <w:b/>
          <w:color w:val="003087"/>
          <w:sz w:val="36"/>
          <w:szCs w:val="22"/>
        </w:rPr>
        <w:t xml:space="preserve">COVID-19 </w:t>
      </w:r>
      <w:r w:rsidR="00DE0C56" w:rsidRPr="00404498">
        <w:rPr>
          <w:b/>
          <w:color w:val="003087"/>
          <w:sz w:val="36"/>
          <w:szCs w:val="22"/>
        </w:rPr>
        <w:t xml:space="preserve">Staff </w:t>
      </w:r>
      <w:r w:rsidRPr="00404498">
        <w:rPr>
          <w:b/>
          <w:color w:val="003087"/>
          <w:sz w:val="36"/>
          <w:szCs w:val="22"/>
        </w:rPr>
        <w:t>Guidance</w:t>
      </w:r>
    </w:p>
    <w:p w:rsidR="00887F24" w:rsidRPr="00404498" w:rsidRDefault="003F1E3F" w:rsidP="00FE2E31">
      <w:pPr>
        <w:jc w:val="both"/>
        <w:rPr>
          <w:color w:val="002060"/>
          <w:sz w:val="22"/>
          <w:szCs w:val="22"/>
        </w:rPr>
      </w:pPr>
      <w:r>
        <w:rPr>
          <w:color w:val="002060"/>
          <w:sz w:val="14"/>
          <w:szCs w:val="22"/>
        </w:rPr>
        <w:t>V:1</w:t>
      </w:r>
      <w:r w:rsidR="00DD1BC9">
        <w:rPr>
          <w:color w:val="002060"/>
          <w:sz w:val="14"/>
          <w:szCs w:val="22"/>
        </w:rPr>
        <w:t>3</w:t>
      </w:r>
      <w:r>
        <w:rPr>
          <w:color w:val="002060"/>
          <w:sz w:val="14"/>
          <w:szCs w:val="22"/>
        </w:rPr>
        <w:t xml:space="preserve"> – </w:t>
      </w:r>
      <w:r w:rsidR="00FD1458">
        <w:rPr>
          <w:color w:val="002060"/>
          <w:sz w:val="14"/>
          <w:szCs w:val="22"/>
        </w:rPr>
        <w:t>9</w:t>
      </w:r>
      <w:r w:rsidR="00DD1BC9">
        <w:rPr>
          <w:color w:val="002060"/>
          <w:sz w:val="14"/>
          <w:szCs w:val="22"/>
        </w:rPr>
        <w:t>.5</w:t>
      </w:r>
      <w:r>
        <w:rPr>
          <w:color w:val="002060"/>
          <w:sz w:val="14"/>
          <w:szCs w:val="22"/>
        </w:rPr>
        <w:t>.23</w:t>
      </w:r>
    </w:p>
    <w:p w:rsidR="00887F24" w:rsidRPr="00404498" w:rsidRDefault="00887F24" w:rsidP="00FE2E31">
      <w:pPr>
        <w:pBdr>
          <w:bottom w:val="single" w:sz="4" w:space="1" w:color="auto"/>
        </w:pBdr>
        <w:jc w:val="both"/>
        <w:rPr>
          <w:color w:val="003087"/>
          <w:sz w:val="12"/>
          <w:szCs w:val="22"/>
        </w:rPr>
      </w:pPr>
    </w:p>
    <w:p w:rsidR="001868EA" w:rsidRDefault="001868EA" w:rsidP="001868EA">
      <w:pPr>
        <w:pStyle w:val="Heading5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Cs w:val="0"/>
          <w:color w:val="003087"/>
          <w:sz w:val="8"/>
          <w:szCs w:val="24"/>
          <w:lang w:eastAsia="en-US"/>
        </w:rPr>
      </w:pPr>
    </w:p>
    <w:p w:rsidR="001868EA" w:rsidRPr="00C17C5D" w:rsidRDefault="00153478" w:rsidP="001868EA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 xml:space="preserve">I’ve tested </w:t>
      </w:r>
      <w:r w:rsidR="001868EA">
        <w:rPr>
          <w:b/>
          <w:color w:val="003087"/>
          <w:sz w:val="28"/>
        </w:rPr>
        <w:t>positive to COVID-19</w:t>
      </w:r>
      <w:r>
        <w:rPr>
          <w:b/>
          <w:color w:val="003087"/>
          <w:sz w:val="28"/>
        </w:rPr>
        <w:t xml:space="preserve"> (either PCR or RAT):</w:t>
      </w:r>
    </w:p>
    <w:p w:rsidR="001868EA" w:rsidRPr="00BB05CD" w:rsidRDefault="00153478" w:rsidP="001868EA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  <w:bdr w:val="none" w:sz="0" w:space="0" w:color="auto" w:frame="1"/>
        </w:rPr>
        <w:t>Notify EH Infection Prevention and Control (IPAC) of your positive test results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 via </w:t>
      </w:r>
      <w:hyperlink r:id="rId7" w:tgtFrame="_blank" w:history="1">
        <w:r w:rsidRPr="00BB05CD">
          <w:rPr>
            <w:rStyle w:val="Hyperlink"/>
            <w:rFonts w:asciiTheme="minorHAnsi" w:hAnsiTheme="minorHAnsi" w:cs="Segoe UI"/>
            <w:b w:val="0"/>
            <w:sz w:val="22"/>
            <w:szCs w:val="22"/>
            <w:bdr w:val="none" w:sz="0" w:space="0" w:color="auto" w:frame="1"/>
          </w:rPr>
          <w:t>redcaps survey</w:t>
        </w:r>
      </w:hyperlink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>. Also notify your manager directly.</w:t>
      </w:r>
    </w:p>
    <w:p w:rsidR="00BB05CD" w:rsidRDefault="00BB05CD" w:rsidP="001868EA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You will receive an email with instructions from IPAC after </w:t>
      </w:r>
      <w:r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>submitting your notification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. Please follow all instructions and </w:t>
      </w:r>
      <w:r w:rsidRPr="00BB05CD">
        <w:rPr>
          <w:rFonts w:asciiTheme="minorHAnsi" w:hAnsiTheme="minorHAnsi"/>
          <w:b w:val="0"/>
          <w:sz w:val="22"/>
          <w:szCs w:val="22"/>
        </w:rPr>
        <w:t xml:space="preserve">do not attend a sensitive setting (this includes </w:t>
      </w:r>
      <w:r>
        <w:rPr>
          <w:rFonts w:asciiTheme="minorHAnsi" w:hAnsiTheme="minorHAnsi"/>
          <w:b w:val="0"/>
          <w:sz w:val="22"/>
          <w:szCs w:val="22"/>
        </w:rPr>
        <w:t>health care</w:t>
      </w:r>
      <w:r w:rsidRPr="00BB05CD">
        <w:rPr>
          <w:rFonts w:asciiTheme="minorHAnsi" w:hAnsiTheme="minorHAnsi"/>
          <w:b w:val="0"/>
          <w:sz w:val="22"/>
          <w:szCs w:val="22"/>
        </w:rPr>
        <w:t xml:space="preserve"> facilities and Residential Aged Care) for 7 days after testing positive.</w:t>
      </w:r>
    </w:p>
    <w:p w:rsidR="00BB05CD" w:rsidRPr="00BB05CD" w:rsidRDefault="00BB05CD" w:rsidP="001868EA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Report your positive result to Department of Health </w:t>
      </w:r>
      <w:hyperlink r:id="rId8" w:history="1">
        <w:r w:rsidRPr="00BB05CD">
          <w:rPr>
            <w:rStyle w:val="Hyperlink"/>
            <w:rFonts w:asciiTheme="minorHAnsi" w:hAnsiTheme="minorHAnsi"/>
            <w:b w:val="0"/>
            <w:sz w:val="22"/>
            <w:szCs w:val="22"/>
          </w:rPr>
          <w:t>online</w:t>
        </w:r>
      </w:hyperlink>
      <w:r w:rsidRPr="00BB05CD">
        <w:rPr>
          <w:rStyle w:val="Hyperlink"/>
          <w:rFonts w:asciiTheme="minorHAnsi" w:hAnsiTheme="minorHAnsi"/>
          <w:b w:val="0"/>
          <w:sz w:val="22"/>
          <w:szCs w:val="22"/>
        </w:rPr>
        <w:t xml:space="preserve"> 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or by calling </w:t>
      </w:r>
      <w:r w:rsidRPr="00BB05CD">
        <w:rPr>
          <w:rFonts w:asciiTheme="minorHAnsi" w:hAnsiTheme="minorHAnsi"/>
          <w:b w:val="0"/>
          <w:sz w:val="22"/>
          <w:szCs w:val="22"/>
        </w:rPr>
        <w:t>1800 675 398.</w:t>
      </w:r>
    </w:p>
    <w:p w:rsidR="00BB05CD" w:rsidRPr="00BB05CD" w:rsidRDefault="00BB05CD" w:rsidP="00BB05CD">
      <w:pPr>
        <w:rPr>
          <w:sz w:val="22"/>
        </w:rPr>
      </w:pPr>
      <w:r w:rsidRPr="00BB05CD">
        <w:rPr>
          <w:sz w:val="22"/>
        </w:rPr>
        <w:t xml:space="preserve">Staff are eligible for COVID special leave for a period of 7 days after testing positive. If symptoms continue and further leave is required after the initial </w:t>
      </w:r>
      <w:proofErr w:type="gramStart"/>
      <w:r w:rsidRPr="00BB05CD">
        <w:rPr>
          <w:sz w:val="22"/>
        </w:rPr>
        <w:t>7 day</w:t>
      </w:r>
      <w:proofErr w:type="gramEnd"/>
      <w:r w:rsidRPr="00BB05CD">
        <w:rPr>
          <w:sz w:val="22"/>
        </w:rPr>
        <w:t xml:space="preserve"> period, personal leave must be utilised.</w:t>
      </w:r>
    </w:p>
    <w:p w:rsidR="00BB05CD" w:rsidRPr="00153478" w:rsidRDefault="00BB05CD" w:rsidP="001868EA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aps/>
          <w:sz w:val="22"/>
          <w:szCs w:val="22"/>
        </w:rPr>
      </w:pPr>
    </w:p>
    <w:p w:rsidR="001868EA" w:rsidRDefault="00153478" w:rsidP="001868EA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>I’m</w:t>
      </w:r>
      <w:r w:rsidR="001868EA">
        <w:rPr>
          <w:b/>
          <w:color w:val="003087"/>
          <w:sz w:val="28"/>
        </w:rPr>
        <w:t xml:space="preserve"> a close contact of a confirmed case of COVID-19</w:t>
      </w:r>
      <w:r>
        <w:rPr>
          <w:b/>
          <w:color w:val="003087"/>
          <w:sz w:val="28"/>
        </w:rPr>
        <w:t>:</w:t>
      </w:r>
    </w:p>
    <w:p w:rsidR="00153478" w:rsidRPr="00BB05CD" w:rsidRDefault="00153478" w:rsidP="00153478">
      <w:pPr>
        <w:rPr>
          <w:bCs/>
          <w:iCs/>
          <w:sz w:val="22"/>
          <w:szCs w:val="22"/>
        </w:rPr>
      </w:pPr>
      <w:r w:rsidRPr="00BB05CD">
        <w:rPr>
          <w:bCs/>
          <w:iCs/>
          <w:sz w:val="22"/>
          <w:szCs w:val="22"/>
        </w:rPr>
        <w:t>A close contact is someone who lives with a positive case (household contact) or has spent more than four hours with a positive person in a house, accommodation or care facility setting during their infectious period</w:t>
      </w:r>
      <w:r w:rsidR="00BB05CD" w:rsidRPr="00BB05CD">
        <w:rPr>
          <w:bCs/>
          <w:iCs/>
          <w:sz w:val="22"/>
          <w:szCs w:val="22"/>
        </w:rPr>
        <w:t>.</w:t>
      </w:r>
    </w:p>
    <w:p w:rsidR="00BB05CD" w:rsidRPr="00BB05CD" w:rsidRDefault="00BB05CD" w:rsidP="00153478">
      <w:pPr>
        <w:rPr>
          <w:bCs/>
          <w:iCs/>
          <w:strike/>
          <w:color w:val="003087"/>
          <w:sz w:val="22"/>
          <w:szCs w:val="22"/>
        </w:rPr>
      </w:pPr>
    </w:p>
    <w:p w:rsidR="00BB05CD" w:rsidRPr="00BB05CD" w:rsidRDefault="00BB05CD" w:rsidP="00BB05CD">
      <w:pPr>
        <w:pStyle w:val="Heading5"/>
        <w:shd w:val="clear" w:color="auto" w:fill="FFFFFF"/>
        <w:spacing w:before="0" w:beforeAutospacing="0" w:after="150" w:afterAutospacing="0"/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</w:pP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  <w:bdr w:val="none" w:sz="0" w:space="0" w:color="auto" w:frame="1"/>
        </w:rPr>
        <w:t>Please notify EH Infection Prevention and Control (IPAC) of your close contact status</w:t>
      </w:r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 xml:space="preserve"> via </w:t>
      </w:r>
      <w:hyperlink r:id="rId9" w:tgtFrame="_blank" w:history="1">
        <w:r w:rsidRPr="00BB05CD">
          <w:rPr>
            <w:rStyle w:val="Hyperlink"/>
            <w:rFonts w:asciiTheme="minorHAnsi" w:hAnsiTheme="minorHAnsi" w:cs="Segoe UI"/>
            <w:b w:val="0"/>
            <w:sz w:val="22"/>
            <w:szCs w:val="22"/>
            <w:bdr w:val="none" w:sz="0" w:space="0" w:color="auto" w:frame="1"/>
          </w:rPr>
          <w:t>redcaps survey</w:t>
        </w:r>
      </w:hyperlink>
      <w:r w:rsidRPr="00BB05CD">
        <w:rPr>
          <w:rStyle w:val="x193iq5w"/>
          <w:rFonts w:asciiTheme="minorHAnsi" w:hAnsiTheme="minorHAnsi" w:cs="Segoe UI"/>
          <w:b w:val="0"/>
          <w:color w:val="050505"/>
          <w:sz w:val="22"/>
          <w:szCs w:val="22"/>
        </w:rPr>
        <w:t>. Also notify your manager directly.</w:t>
      </w:r>
    </w:p>
    <w:p w:rsidR="00BB05CD" w:rsidRPr="00BB05CD" w:rsidRDefault="00BB05CD" w:rsidP="00BB05CD">
      <w:pPr>
        <w:rPr>
          <w:rFonts w:eastAsia="Times New Roman" w:cstheme="minorHAnsi"/>
          <w:sz w:val="22"/>
          <w:szCs w:val="22"/>
          <w:lang w:eastAsia="en-AU"/>
        </w:rPr>
      </w:pPr>
      <w:r w:rsidRPr="00BB05CD">
        <w:rPr>
          <w:sz w:val="22"/>
          <w:szCs w:val="22"/>
        </w:rPr>
        <w:t xml:space="preserve">Whilst at work, please observe the following requirements for 7-days following the positive result of your contact: </w:t>
      </w:r>
    </w:p>
    <w:p w:rsidR="00BB05CD" w:rsidRPr="00BB05CD" w:rsidRDefault="00BB05CD" w:rsidP="00BB05CD">
      <w:pPr>
        <w:pStyle w:val="ListParagraph"/>
        <w:numPr>
          <w:ilvl w:val="0"/>
          <w:numId w:val="18"/>
        </w:numPr>
        <w:rPr>
          <w:rFonts w:eastAsia="Times New Roman" w:cstheme="minorHAnsi"/>
          <w:lang w:eastAsia="en-AU"/>
        </w:rPr>
      </w:pPr>
      <w:r w:rsidRPr="00BB05CD">
        <w:t>Leave work if symptoms develop</w:t>
      </w:r>
    </w:p>
    <w:p w:rsidR="00BB05CD" w:rsidRPr="00BB05CD" w:rsidRDefault="00BB05CD" w:rsidP="00BB05CD">
      <w:pPr>
        <w:pStyle w:val="ListParagraph"/>
        <w:numPr>
          <w:ilvl w:val="0"/>
          <w:numId w:val="18"/>
        </w:numPr>
        <w:rPr>
          <w:rFonts w:eastAsia="Times New Roman" w:cstheme="minorHAnsi"/>
          <w:lang w:eastAsia="en-AU"/>
        </w:rPr>
      </w:pPr>
      <w:r w:rsidRPr="00BB05CD">
        <w:t xml:space="preserve">Complete a RAT </w:t>
      </w:r>
      <w:r w:rsidR="00825A4A">
        <w:t>every day up to and including day 6 after the contact tested positive</w:t>
      </w:r>
    </w:p>
    <w:p w:rsidR="00BB05CD" w:rsidRPr="00BB05CD" w:rsidRDefault="00BB05CD" w:rsidP="00BB05CD">
      <w:pPr>
        <w:pStyle w:val="ListParagraph"/>
        <w:numPr>
          <w:ilvl w:val="0"/>
          <w:numId w:val="18"/>
        </w:numPr>
        <w:rPr>
          <w:rFonts w:eastAsia="Times New Roman" w:cstheme="minorHAnsi"/>
          <w:lang w:eastAsia="en-AU"/>
        </w:rPr>
      </w:pPr>
      <w:r w:rsidRPr="00BB05CD">
        <w:t xml:space="preserve">Wear a fit-tested N95 mask and eye protection at all times for seven days whilst on-site (unless eating and drinking) </w:t>
      </w:r>
    </w:p>
    <w:p w:rsidR="00BB05CD" w:rsidRPr="00BB05CD" w:rsidRDefault="00BB05CD" w:rsidP="00BB05CD">
      <w:pPr>
        <w:pStyle w:val="ListParagraph"/>
        <w:numPr>
          <w:ilvl w:val="0"/>
          <w:numId w:val="18"/>
        </w:numPr>
        <w:rPr>
          <w:rFonts w:eastAsia="Times New Roman" w:cstheme="minorHAnsi"/>
          <w:lang w:eastAsia="en-AU"/>
        </w:rPr>
      </w:pPr>
      <w:r w:rsidRPr="00BB05CD">
        <w:t xml:space="preserve">Do not enter shared break rooms and take breaks separately (and preferably outside) for seven days </w:t>
      </w:r>
    </w:p>
    <w:p w:rsidR="00BB05CD" w:rsidRPr="00BB05CD" w:rsidRDefault="00BB05CD" w:rsidP="00BB05CD">
      <w:pPr>
        <w:pStyle w:val="ListParagraph"/>
        <w:numPr>
          <w:ilvl w:val="0"/>
          <w:numId w:val="18"/>
        </w:numPr>
        <w:rPr>
          <w:rFonts w:eastAsia="Times New Roman" w:cstheme="minorHAnsi"/>
          <w:lang w:eastAsia="en-AU"/>
        </w:rPr>
      </w:pPr>
      <w:r w:rsidRPr="00BB05CD">
        <w:t>Make efforts to isolate away from the positive person in their household where possible</w:t>
      </w:r>
    </w:p>
    <w:p w:rsidR="00153478" w:rsidRDefault="00153478" w:rsidP="001868EA">
      <w:pPr>
        <w:rPr>
          <w:b/>
          <w:color w:val="003087"/>
          <w:sz w:val="28"/>
        </w:rPr>
      </w:pPr>
    </w:p>
    <w:p w:rsidR="00C65F60" w:rsidRDefault="00C65F60" w:rsidP="001868EA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>I’m a workplace contact of a confirmed case of COVID-19:</w:t>
      </w:r>
    </w:p>
    <w:p w:rsidR="00C65F60" w:rsidRPr="00C65F60" w:rsidRDefault="00C65F60" w:rsidP="001868EA">
      <w:pPr>
        <w:rPr>
          <w:sz w:val="22"/>
          <w:szCs w:val="22"/>
        </w:rPr>
      </w:pPr>
      <w:r w:rsidRPr="00C65F60">
        <w:rPr>
          <w:sz w:val="22"/>
          <w:szCs w:val="22"/>
        </w:rPr>
        <w:t>A workplace contact is considered an ‘exposed person’ under the following circumstances:</w:t>
      </w:r>
    </w:p>
    <w:p w:rsidR="00C65F60" w:rsidRPr="00C65F60" w:rsidRDefault="00C65F60" w:rsidP="00C65F60">
      <w:pPr>
        <w:pStyle w:val="ListParagraph"/>
        <w:numPr>
          <w:ilvl w:val="0"/>
          <w:numId w:val="34"/>
        </w:numPr>
      </w:pPr>
      <w:r w:rsidRPr="00C65F60">
        <w:t>Face to face and unmasked contact for &gt;15mins (e.g. in a tearoom)</w:t>
      </w:r>
    </w:p>
    <w:p w:rsidR="00C65F60" w:rsidRPr="00C65F60" w:rsidRDefault="00C65F60" w:rsidP="00C65F60">
      <w:pPr>
        <w:pStyle w:val="ListParagraph"/>
        <w:numPr>
          <w:ilvl w:val="0"/>
          <w:numId w:val="34"/>
        </w:numPr>
      </w:pPr>
      <w:r w:rsidRPr="00C65F60">
        <w:t>Shared indoor space for 2 hours where N95 masks were not being used</w:t>
      </w:r>
    </w:p>
    <w:p w:rsidR="00C65F60" w:rsidRPr="00C65F60" w:rsidRDefault="00C65F60" w:rsidP="00C65F60">
      <w:pPr>
        <w:rPr>
          <w:sz w:val="22"/>
          <w:szCs w:val="22"/>
        </w:rPr>
      </w:pPr>
    </w:p>
    <w:p w:rsidR="00C65F60" w:rsidRDefault="00C65F60" w:rsidP="00C65F60">
      <w:pPr>
        <w:rPr>
          <w:rStyle w:val="Hyperlink"/>
          <w:rFonts w:cs="Segoe UI"/>
          <w:sz w:val="22"/>
          <w:szCs w:val="22"/>
          <w:bdr w:val="none" w:sz="0" w:space="0" w:color="auto" w:frame="1"/>
        </w:rPr>
      </w:pPr>
      <w:r w:rsidRPr="00C65F60">
        <w:rPr>
          <w:sz w:val="22"/>
          <w:szCs w:val="22"/>
        </w:rPr>
        <w:t xml:space="preserve">There is no requirement for exposed persons to isolate but </w:t>
      </w:r>
      <w:r w:rsidR="0059657C">
        <w:rPr>
          <w:sz w:val="22"/>
          <w:szCs w:val="22"/>
        </w:rPr>
        <w:t>you</w:t>
      </w:r>
      <w:r w:rsidRPr="00C65F60">
        <w:rPr>
          <w:sz w:val="22"/>
          <w:szCs w:val="22"/>
        </w:rPr>
        <w:t xml:space="preserve"> must log </w:t>
      </w:r>
      <w:r w:rsidR="0059657C">
        <w:rPr>
          <w:sz w:val="22"/>
          <w:szCs w:val="22"/>
        </w:rPr>
        <w:t>your work</w:t>
      </w:r>
      <w:r w:rsidRPr="00C65F60">
        <w:rPr>
          <w:sz w:val="22"/>
          <w:szCs w:val="22"/>
        </w:rPr>
        <w:t xml:space="preserve">place exposure via </w:t>
      </w:r>
      <w:proofErr w:type="spellStart"/>
      <w:r w:rsidRPr="00C65F60">
        <w:rPr>
          <w:sz w:val="22"/>
          <w:szCs w:val="22"/>
        </w:rPr>
        <w:t>REDCap</w:t>
      </w:r>
      <w:proofErr w:type="spellEnd"/>
      <w:r w:rsidRPr="00C65F60">
        <w:rPr>
          <w:sz w:val="22"/>
          <w:szCs w:val="22"/>
        </w:rPr>
        <w:t xml:space="preserve"> as soon as </w:t>
      </w:r>
      <w:r w:rsidR="0059657C">
        <w:rPr>
          <w:sz w:val="22"/>
          <w:szCs w:val="22"/>
        </w:rPr>
        <w:t>you</w:t>
      </w:r>
      <w:r w:rsidRPr="00C65F60">
        <w:rPr>
          <w:sz w:val="22"/>
          <w:szCs w:val="22"/>
        </w:rPr>
        <w:t xml:space="preserve"> are notified. Please select ‘workplace contact’ when completing</w:t>
      </w:r>
      <w:r w:rsidRPr="00C65F60">
        <w:t xml:space="preserve"> </w:t>
      </w:r>
      <w:hyperlink r:id="rId10" w:tgtFrame="_blank" w:history="1">
        <w:r w:rsidRPr="00BB05CD">
          <w:rPr>
            <w:rStyle w:val="Hyperlink"/>
            <w:rFonts w:cs="Segoe UI"/>
            <w:sz w:val="22"/>
            <w:szCs w:val="22"/>
            <w:bdr w:val="none" w:sz="0" w:space="0" w:color="auto" w:frame="1"/>
          </w:rPr>
          <w:t>redcaps survey</w:t>
        </w:r>
      </w:hyperlink>
      <w:r>
        <w:rPr>
          <w:rStyle w:val="Hyperlink"/>
          <w:rFonts w:cs="Segoe UI"/>
          <w:sz w:val="22"/>
          <w:szCs w:val="22"/>
          <w:bdr w:val="none" w:sz="0" w:space="0" w:color="auto" w:frame="1"/>
        </w:rPr>
        <w:t>.</w:t>
      </w:r>
    </w:p>
    <w:p w:rsidR="0059657C" w:rsidRDefault="0059657C" w:rsidP="00C65F60">
      <w:pPr>
        <w:rPr>
          <w:rStyle w:val="Hyperlink"/>
          <w:rFonts w:cs="Segoe UI"/>
          <w:sz w:val="22"/>
          <w:szCs w:val="22"/>
          <w:bdr w:val="none" w:sz="0" w:space="0" w:color="auto" w:frame="1"/>
        </w:rPr>
      </w:pPr>
    </w:p>
    <w:p w:rsidR="0059657C" w:rsidRPr="0059657C" w:rsidRDefault="0059657C" w:rsidP="00C65F60">
      <w:pPr>
        <w:rPr>
          <w:rStyle w:val="Hyperlink"/>
          <w:rFonts w:cs="Segoe UI"/>
          <w:color w:val="auto"/>
          <w:sz w:val="22"/>
          <w:szCs w:val="22"/>
          <w:u w:val="none"/>
          <w:bdr w:val="none" w:sz="0" w:space="0" w:color="auto" w:frame="1"/>
        </w:rPr>
      </w:pPr>
      <w:r w:rsidRPr="0059657C">
        <w:rPr>
          <w:rStyle w:val="Hyperlink"/>
          <w:rFonts w:cs="Segoe UI"/>
          <w:color w:val="auto"/>
          <w:sz w:val="22"/>
          <w:szCs w:val="22"/>
          <w:u w:val="none"/>
          <w:bdr w:val="none" w:sz="0" w:space="0" w:color="auto" w:frame="1"/>
        </w:rPr>
        <w:t>Exposed persons must follow additional safety preca</w:t>
      </w:r>
      <w:r w:rsidR="006F4FA3">
        <w:rPr>
          <w:rStyle w:val="Hyperlink"/>
          <w:rFonts w:cs="Segoe UI"/>
          <w:color w:val="auto"/>
          <w:sz w:val="22"/>
          <w:szCs w:val="22"/>
          <w:u w:val="none"/>
          <w:bdr w:val="none" w:sz="0" w:space="0" w:color="auto" w:frame="1"/>
        </w:rPr>
        <w:t xml:space="preserve">utions for 7 </w:t>
      </w:r>
      <w:proofErr w:type="gramStart"/>
      <w:r w:rsidR="006F4FA3">
        <w:rPr>
          <w:rStyle w:val="Hyperlink"/>
          <w:rFonts w:cs="Segoe UI"/>
          <w:color w:val="auto"/>
          <w:sz w:val="22"/>
          <w:szCs w:val="22"/>
          <w:u w:val="none"/>
          <w:bdr w:val="none" w:sz="0" w:space="0" w:color="auto" w:frame="1"/>
        </w:rPr>
        <w:t>days</w:t>
      </w:r>
      <w:proofErr w:type="gramEnd"/>
      <w:r w:rsidR="006F4FA3">
        <w:rPr>
          <w:rStyle w:val="Hyperlink"/>
          <w:rFonts w:cs="Segoe UI"/>
          <w:color w:val="auto"/>
          <w:sz w:val="22"/>
          <w:szCs w:val="22"/>
          <w:u w:val="none"/>
          <w:bdr w:val="none" w:sz="0" w:space="0" w:color="auto" w:frame="1"/>
        </w:rPr>
        <w:t xml:space="preserve"> post exposure</w:t>
      </w:r>
      <w:r w:rsidRPr="0059657C">
        <w:rPr>
          <w:rStyle w:val="Hyperlink"/>
          <w:rFonts w:cs="Segoe UI"/>
          <w:color w:val="auto"/>
          <w:sz w:val="22"/>
          <w:szCs w:val="22"/>
          <w:u w:val="none"/>
          <w:bdr w:val="none" w:sz="0" w:space="0" w:color="auto" w:frame="1"/>
        </w:rPr>
        <w:t>, including:</w:t>
      </w:r>
    </w:p>
    <w:p w:rsidR="0059657C" w:rsidRPr="0059657C" w:rsidRDefault="0059657C" w:rsidP="0059657C">
      <w:pPr>
        <w:pStyle w:val="ListParagraph"/>
        <w:numPr>
          <w:ilvl w:val="0"/>
          <w:numId w:val="35"/>
        </w:numPr>
      </w:pPr>
      <w:r w:rsidRPr="0059657C">
        <w:t>Wear an N95 mask (except while on breaks in an isolated space)</w:t>
      </w:r>
    </w:p>
    <w:p w:rsidR="0059657C" w:rsidRPr="0059657C" w:rsidRDefault="0059657C" w:rsidP="0059657C">
      <w:pPr>
        <w:pStyle w:val="ListParagraph"/>
        <w:numPr>
          <w:ilvl w:val="0"/>
          <w:numId w:val="35"/>
        </w:numPr>
      </w:pPr>
      <w:r w:rsidRPr="0059657C">
        <w:t>While in the workplace, do not enter shared break areas (where masks are removed)</w:t>
      </w:r>
    </w:p>
    <w:p w:rsidR="0059657C" w:rsidRPr="0059657C" w:rsidRDefault="0059657C" w:rsidP="0059657C">
      <w:pPr>
        <w:pStyle w:val="ListParagraph"/>
        <w:numPr>
          <w:ilvl w:val="0"/>
          <w:numId w:val="35"/>
        </w:numPr>
      </w:pPr>
      <w:r w:rsidRPr="0059657C">
        <w:t xml:space="preserve">Return </w:t>
      </w:r>
      <w:r>
        <w:t>a neg</w:t>
      </w:r>
      <w:r w:rsidRPr="0059657C">
        <w:t>ative RAT on Day 1 (after being notified of possible workplace contact), and</w:t>
      </w:r>
    </w:p>
    <w:p w:rsidR="0059657C" w:rsidRDefault="0059657C" w:rsidP="0059657C">
      <w:pPr>
        <w:pStyle w:val="ListParagraph"/>
        <w:numPr>
          <w:ilvl w:val="0"/>
          <w:numId w:val="35"/>
        </w:numPr>
      </w:pPr>
      <w:r w:rsidRPr="0059657C">
        <w:lastRenderedPageBreak/>
        <w:t>Conduct daily RAT and return a negative result on each day prior to work at an eastern Health facility for 5 days after being notified of being a contact (e.g. Day 1 RAT + 4 subse</w:t>
      </w:r>
      <w:r>
        <w:t>quent RATs prior to each shift)</w:t>
      </w:r>
      <w:r w:rsidRPr="0059657C">
        <w:t>.</w:t>
      </w:r>
    </w:p>
    <w:p w:rsidR="0059657C" w:rsidRDefault="0059657C" w:rsidP="0059657C">
      <w:pPr>
        <w:pStyle w:val="ListParagraph"/>
        <w:numPr>
          <w:ilvl w:val="0"/>
          <w:numId w:val="35"/>
        </w:numPr>
      </w:pPr>
      <w:r>
        <w:t>If you experience any symptoms, isolate immediately and test before returning to work.</w:t>
      </w:r>
    </w:p>
    <w:p w:rsidR="0059657C" w:rsidRDefault="0059657C" w:rsidP="0059657C"/>
    <w:p w:rsidR="006F4FA3" w:rsidRPr="006F4FA3" w:rsidRDefault="0059657C" w:rsidP="006F4FA3">
      <w:pPr>
        <w:pStyle w:val="Heading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050505"/>
          <w:sz w:val="22"/>
          <w:szCs w:val="22"/>
        </w:rPr>
      </w:pPr>
      <w:r w:rsidRPr="0059657C">
        <w:rPr>
          <w:rFonts w:asciiTheme="minorHAnsi" w:hAnsiTheme="minorHAnsi" w:cstheme="minorHAnsi"/>
          <w:b w:val="0"/>
          <w:sz w:val="22"/>
          <w:szCs w:val="22"/>
        </w:rPr>
        <w:t>If your test result is positive, n</w:t>
      </w:r>
      <w:r w:rsidRPr="0059657C">
        <w:rPr>
          <w:rStyle w:val="x193iq5w"/>
          <w:rFonts w:asciiTheme="minorHAnsi" w:hAnsiTheme="minorHAnsi" w:cstheme="minorHAnsi"/>
          <w:b w:val="0"/>
          <w:color w:val="050505"/>
          <w:sz w:val="22"/>
          <w:szCs w:val="22"/>
          <w:bdr w:val="none" w:sz="0" w:space="0" w:color="auto" w:frame="1"/>
        </w:rPr>
        <w:t>otify EH Infection Prevention and Control (IPAC) of your positive test results</w:t>
      </w:r>
      <w:r w:rsidRPr="0059657C">
        <w:rPr>
          <w:rStyle w:val="x193iq5w"/>
          <w:rFonts w:asciiTheme="minorHAnsi" w:hAnsiTheme="minorHAnsi" w:cstheme="minorHAnsi"/>
          <w:b w:val="0"/>
          <w:color w:val="050505"/>
          <w:sz w:val="22"/>
          <w:szCs w:val="22"/>
        </w:rPr>
        <w:t xml:space="preserve"> via </w:t>
      </w:r>
      <w:hyperlink r:id="rId11" w:tgtFrame="_blank" w:history="1">
        <w:r w:rsidRPr="0059657C">
          <w:rPr>
            <w:rStyle w:val="Hyperlink"/>
            <w:rFonts w:asciiTheme="minorHAnsi" w:hAnsiTheme="minorHAnsi" w:cstheme="minorHAnsi"/>
            <w:b w:val="0"/>
            <w:sz w:val="22"/>
            <w:szCs w:val="22"/>
            <w:bdr w:val="none" w:sz="0" w:space="0" w:color="auto" w:frame="1"/>
          </w:rPr>
          <w:t>redcaps survey</w:t>
        </w:r>
      </w:hyperlink>
      <w:r w:rsidRPr="0059657C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  <w:bdr w:val="none" w:sz="0" w:space="0" w:color="auto" w:frame="1"/>
        </w:rPr>
        <w:t>, selecting ‘I have tested positive for COVID-19’</w:t>
      </w:r>
      <w:r w:rsidRPr="0059657C">
        <w:rPr>
          <w:rStyle w:val="x193iq5w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59657C">
        <w:rPr>
          <w:rStyle w:val="x193iq5w"/>
          <w:rFonts w:asciiTheme="minorHAnsi" w:hAnsiTheme="minorHAnsi" w:cstheme="minorHAnsi"/>
          <w:b w:val="0"/>
          <w:color w:val="050505"/>
          <w:sz w:val="22"/>
          <w:szCs w:val="22"/>
        </w:rPr>
        <w:t>Also notify your manager directly.</w:t>
      </w:r>
      <w:bookmarkStart w:id="0" w:name="_GoBack"/>
      <w:bookmarkEnd w:id="0"/>
    </w:p>
    <w:p w:rsidR="00153478" w:rsidRDefault="00153478" w:rsidP="001868EA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>I need a COVID-19 vaccine (primary dose or booster):</w:t>
      </w:r>
    </w:p>
    <w:p w:rsidR="00153478" w:rsidRPr="00BB05CD" w:rsidRDefault="00153478" w:rsidP="001868EA">
      <w:pPr>
        <w:rPr>
          <w:rFonts w:cs="Segoe UI"/>
          <w:color w:val="050505"/>
          <w:sz w:val="22"/>
          <w:szCs w:val="22"/>
        </w:rPr>
      </w:pPr>
      <w:r w:rsidRPr="00153478">
        <w:rPr>
          <w:rStyle w:val="x193iq5w"/>
          <w:rFonts w:cs="Segoe UI"/>
          <w:color w:val="050505"/>
          <w:sz w:val="22"/>
          <w:szCs w:val="22"/>
        </w:rPr>
        <w:t xml:space="preserve">Check your eligibility for COVID-19 vaccine </w:t>
      </w:r>
      <w:hyperlink r:id="rId12" w:tgtFrame="_blank" w:history="1">
        <w:r w:rsidRPr="00153478">
          <w:rPr>
            <w:rStyle w:val="Hyperlink"/>
            <w:rFonts w:cs="Segoe UI"/>
            <w:sz w:val="22"/>
            <w:szCs w:val="22"/>
            <w:bdr w:val="none" w:sz="0" w:space="0" w:color="auto" w:frame="1"/>
          </w:rPr>
          <w:t>here</w:t>
        </w:r>
      </w:hyperlink>
    </w:p>
    <w:p w:rsidR="00153478" w:rsidRPr="00153478" w:rsidRDefault="00153478" w:rsidP="001868EA">
      <w:pPr>
        <w:rPr>
          <w:rStyle w:val="x193iq5w"/>
          <w:rFonts w:cs="Segoe UI"/>
          <w:color w:val="050505"/>
          <w:sz w:val="22"/>
          <w:szCs w:val="22"/>
        </w:rPr>
      </w:pPr>
      <w:r w:rsidRPr="00153478">
        <w:rPr>
          <w:sz w:val="22"/>
          <w:szCs w:val="22"/>
        </w:rPr>
        <w:t>Find a local pharmacy or clinic offering vaccine appointments</w:t>
      </w:r>
      <w:r w:rsidRPr="00153478">
        <w:rPr>
          <w:b/>
          <w:sz w:val="22"/>
          <w:szCs w:val="22"/>
        </w:rPr>
        <w:t xml:space="preserve"> </w:t>
      </w:r>
      <w:hyperlink r:id="rId13" w:tgtFrame="_blank" w:history="1">
        <w:r w:rsidRPr="00153478">
          <w:rPr>
            <w:rStyle w:val="Hyperlink"/>
            <w:rFonts w:cs="Segoe UI"/>
            <w:sz w:val="22"/>
            <w:szCs w:val="22"/>
            <w:bdr w:val="none" w:sz="0" w:space="0" w:color="auto" w:frame="1"/>
          </w:rPr>
          <w:t>here</w:t>
        </w:r>
      </w:hyperlink>
    </w:p>
    <w:p w:rsidR="00153478" w:rsidRDefault="00153478" w:rsidP="001868EA">
      <w:pPr>
        <w:rPr>
          <w:b/>
          <w:color w:val="003087"/>
          <w:sz w:val="28"/>
        </w:rPr>
      </w:pPr>
    </w:p>
    <w:p w:rsidR="00153478" w:rsidRDefault="00153478" w:rsidP="001868EA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>Where can I collect a box of Rapid Antigen Tests (RATs</w:t>
      </w:r>
      <w:proofErr w:type="gramStart"/>
      <w:r>
        <w:rPr>
          <w:b/>
          <w:color w:val="003087"/>
          <w:sz w:val="28"/>
        </w:rPr>
        <w:t>)?:</w:t>
      </w:r>
      <w:proofErr w:type="gramEnd"/>
    </w:p>
    <w:p w:rsidR="00153478" w:rsidRDefault="00153478" w:rsidP="001868EA">
      <w:pPr>
        <w:rPr>
          <w:rStyle w:val="x193iq5w"/>
          <w:rFonts w:cs="Segoe UI"/>
          <w:color w:val="050505"/>
          <w:sz w:val="22"/>
          <w:szCs w:val="22"/>
        </w:rPr>
      </w:pPr>
      <w:r w:rsidRPr="00153478">
        <w:rPr>
          <w:sz w:val="22"/>
          <w:szCs w:val="22"/>
        </w:rPr>
        <w:t xml:space="preserve">Boxes of RATs can be ordered through FMIS, purchased at your local pharmacy or collected free of charge at </w:t>
      </w:r>
      <w:r>
        <w:rPr>
          <w:rStyle w:val="x193iq5w"/>
          <w:rFonts w:cs="Segoe UI"/>
          <w:color w:val="050505"/>
          <w:sz w:val="22"/>
          <w:szCs w:val="22"/>
        </w:rPr>
        <w:t xml:space="preserve">collection point near you. For more information, visit </w:t>
      </w:r>
      <w:hyperlink r:id="rId14" w:tgtFrame="_blank" w:history="1">
        <w:r w:rsidRPr="00153478">
          <w:rPr>
            <w:rStyle w:val="Hyperlink"/>
            <w:rFonts w:cs="Segoe UI"/>
            <w:sz w:val="22"/>
            <w:szCs w:val="22"/>
            <w:bdr w:val="none" w:sz="0" w:space="0" w:color="auto" w:frame="1"/>
          </w:rPr>
          <w:t>Department of Health COVID-19 testing information</w:t>
        </w:r>
      </w:hyperlink>
    </w:p>
    <w:p w:rsidR="00153478" w:rsidRDefault="00153478" w:rsidP="001868EA">
      <w:pPr>
        <w:rPr>
          <w:rStyle w:val="x193iq5w"/>
          <w:rFonts w:cs="Segoe UI"/>
          <w:color w:val="050505"/>
          <w:sz w:val="22"/>
          <w:szCs w:val="22"/>
        </w:rPr>
      </w:pPr>
    </w:p>
    <w:p w:rsidR="00153478" w:rsidRPr="00153478" w:rsidRDefault="00153478" w:rsidP="00153478">
      <w:pPr>
        <w:rPr>
          <w:b/>
          <w:color w:val="002F86" w:themeColor="text1"/>
          <w:sz w:val="28"/>
          <w:szCs w:val="28"/>
        </w:rPr>
      </w:pPr>
      <w:r w:rsidRPr="00153478">
        <w:rPr>
          <w:rStyle w:val="x193iq5w"/>
          <w:rFonts w:cs="Segoe UI"/>
          <w:b/>
          <w:color w:val="002F86" w:themeColor="text1"/>
          <w:sz w:val="28"/>
          <w:szCs w:val="28"/>
        </w:rPr>
        <w:t xml:space="preserve">Can I get a </w:t>
      </w:r>
      <w:r w:rsidRPr="00153478">
        <w:rPr>
          <w:b/>
          <w:color w:val="002F86" w:themeColor="text1"/>
          <w:sz w:val="28"/>
          <w:szCs w:val="28"/>
        </w:rPr>
        <w:t>PCR test?</w:t>
      </w:r>
    </w:p>
    <w:p w:rsidR="00153478" w:rsidRPr="00153478" w:rsidRDefault="00153478" w:rsidP="00153478">
      <w:pPr>
        <w:rPr>
          <w:b/>
          <w:bCs/>
          <w:i/>
          <w:color w:val="003087"/>
          <w:sz w:val="22"/>
          <w:szCs w:val="22"/>
        </w:rPr>
      </w:pPr>
      <w:r w:rsidRPr="00153478">
        <w:rPr>
          <w:rFonts w:cs="Calibri"/>
          <w:sz w:val="22"/>
          <w:szCs w:val="22"/>
        </w:rPr>
        <w:t xml:space="preserve">Access </w:t>
      </w:r>
      <w:r w:rsidRPr="00153478">
        <w:rPr>
          <w:sz w:val="22"/>
          <w:szCs w:val="22"/>
        </w:rPr>
        <w:t xml:space="preserve">to PCR testing is via GP referral only, as per </w:t>
      </w:r>
      <w:hyperlink r:id="rId15" w:anchor="pcr-testing" w:history="1">
        <w:r w:rsidRPr="00153478">
          <w:rPr>
            <w:rStyle w:val="Hyperlink"/>
            <w:sz w:val="22"/>
            <w:szCs w:val="22"/>
          </w:rPr>
          <w:t>Department of Health COVID-19 testing information</w:t>
        </w:r>
      </w:hyperlink>
      <w:r w:rsidRPr="00153478">
        <w:rPr>
          <w:color w:val="003087"/>
          <w:sz w:val="22"/>
          <w:szCs w:val="22"/>
        </w:rPr>
        <w:t xml:space="preserve"> </w:t>
      </w:r>
    </w:p>
    <w:p w:rsidR="008F74D1" w:rsidRDefault="008F74D1" w:rsidP="00FE2E31">
      <w:pPr>
        <w:rPr>
          <w:b/>
          <w:color w:val="003087"/>
          <w:sz w:val="28"/>
        </w:rPr>
      </w:pPr>
    </w:p>
    <w:p w:rsidR="00BF0816" w:rsidRDefault="00BF0816" w:rsidP="00FE2E31">
      <w:pPr>
        <w:rPr>
          <w:b/>
          <w:color w:val="003087"/>
          <w:sz w:val="28"/>
        </w:rPr>
      </w:pPr>
      <w:r>
        <w:rPr>
          <w:b/>
          <w:color w:val="003087"/>
          <w:sz w:val="28"/>
        </w:rPr>
        <w:t xml:space="preserve">I tested positive and have completed my 7 days </w:t>
      </w:r>
      <w:r w:rsidR="00113314">
        <w:rPr>
          <w:b/>
          <w:color w:val="003087"/>
          <w:sz w:val="28"/>
        </w:rPr>
        <w:t>away from sensitive settings.</w:t>
      </w:r>
      <w:r w:rsidR="0051708C">
        <w:rPr>
          <w:b/>
          <w:color w:val="003087"/>
          <w:sz w:val="28"/>
        </w:rPr>
        <w:t xml:space="preserve"> </w:t>
      </w:r>
      <w:r w:rsidR="00004140">
        <w:rPr>
          <w:b/>
          <w:color w:val="003087"/>
          <w:sz w:val="28"/>
        </w:rPr>
        <w:t>Can</w:t>
      </w:r>
      <w:r>
        <w:rPr>
          <w:b/>
          <w:color w:val="003087"/>
          <w:sz w:val="28"/>
        </w:rPr>
        <w:t xml:space="preserve"> I</w:t>
      </w:r>
      <w:r w:rsidR="00004140">
        <w:rPr>
          <w:b/>
          <w:color w:val="003087"/>
          <w:sz w:val="28"/>
        </w:rPr>
        <w:t xml:space="preserve"> r</w:t>
      </w:r>
      <w:r>
        <w:rPr>
          <w:b/>
          <w:color w:val="003087"/>
          <w:sz w:val="28"/>
        </w:rPr>
        <w:t>eturn to work?</w:t>
      </w:r>
    </w:p>
    <w:p w:rsidR="00113314" w:rsidRDefault="00971E5C" w:rsidP="00BB05CD">
      <w:pPr>
        <w:rPr>
          <w:sz w:val="22"/>
          <w:szCs w:val="22"/>
        </w:rPr>
      </w:pPr>
      <w:r w:rsidRPr="00DD5F8E">
        <w:rPr>
          <w:sz w:val="22"/>
          <w:szCs w:val="22"/>
        </w:rPr>
        <w:t xml:space="preserve">Staff who have tested positive for COVID-19 may return to work </w:t>
      </w:r>
      <w:r w:rsidR="00113314" w:rsidRPr="00DD5F8E">
        <w:rPr>
          <w:sz w:val="22"/>
          <w:szCs w:val="22"/>
        </w:rPr>
        <w:t>after</w:t>
      </w:r>
      <w:r w:rsidRPr="00DD5F8E">
        <w:rPr>
          <w:sz w:val="22"/>
          <w:szCs w:val="22"/>
        </w:rPr>
        <w:t xml:space="preserve"> day </w:t>
      </w:r>
      <w:r w:rsidR="00654256" w:rsidRPr="00DD5F8E">
        <w:rPr>
          <w:sz w:val="22"/>
          <w:szCs w:val="22"/>
        </w:rPr>
        <w:t xml:space="preserve">7 </w:t>
      </w:r>
      <w:r w:rsidRPr="00DD5F8E">
        <w:rPr>
          <w:sz w:val="22"/>
          <w:szCs w:val="22"/>
        </w:rPr>
        <w:t xml:space="preserve">from the date </w:t>
      </w:r>
      <w:r w:rsidR="00F02AF5">
        <w:rPr>
          <w:sz w:val="22"/>
          <w:szCs w:val="22"/>
        </w:rPr>
        <w:t xml:space="preserve">their positive test was taken, provided all symptoms have resolved. Staff who were asymptomatic throughout may return after 7 days. </w:t>
      </w:r>
      <w:r w:rsidR="00113314" w:rsidRPr="00DD5F8E">
        <w:rPr>
          <w:sz w:val="22"/>
          <w:szCs w:val="22"/>
        </w:rPr>
        <w:t>Day 1 is considered the day the test is positive. If that is (for example) Monday, day 7 is the next Sunday, and staff may return to work (see below) on the following Monday at the earliest.</w:t>
      </w:r>
    </w:p>
    <w:p w:rsidR="0051708C" w:rsidRPr="00DD5F8E" w:rsidRDefault="0051708C" w:rsidP="00BB05CD">
      <w:pPr>
        <w:rPr>
          <w:b/>
          <w:sz w:val="22"/>
          <w:szCs w:val="22"/>
        </w:rPr>
      </w:pPr>
    </w:p>
    <w:p w:rsidR="000F58A1" w:rsidRDefault="000F58A1" w:rsidP="00BB05CD">
      <w:pPr>
        <w:rPr>
          <w:sz w:val="22"/>
          <w:szCs w:val="22"/>
        </w:rPr>
      </w:pPr>
      <w:r w:rsidRPr="00DD5F8E">
        <w:rPr>
          <w:sz w:val="22"/>
          <w:szCs w:val="22"/>
        </w:rPr>
        <w:t xml:space="preserve">Staff who have persisting symptoms should wait until recovery before returning to work. There is NO need for clearance testing for positive staff. </w:t>
      </w:r>
    </w:p>
    <w:p w:rsidR="0051708C" w:rsidRPr="00DD5F8E" w:rsidRDefault="0051708C" w:rsidP="00BB05CD">
      <w:pPr>
        <w:rPr>
          <w:b/>
          <w:sz w:val="22"/>
          <w:szCs w:val="22"/>
        </w:rPr>
      </w:pPr>
    </w:p>
    <w:p w:rsidR="00971E5C" w:rsidRPr="00DD5F8E" w:rsidRDefault="00971E5C" w:rsidP="00BB05CD">
      <w:pPr>
        <w:rPr>
          <w:b/>
          <w:sz w:val="22"/>
          <w:szCs w:val="22"/>
        </w:rPr>
      </w:pPr>
      <w:r w:rsidRPr="00DD5F8E">
        <w:rPr>
          <w:sz w:val="22"/>
          <w:szCs w:val="22"/>
        </w:rPr>
        <w:t>For one week after return</w:t>
      </w:r>
      <w:r w:rsidR="00113314" w:rsidRPr="00DD5F8E">
        <w:rPr>
          <w:sz w:val="22"/>
          <w:szCs w:val="22"/>
        </w:rPr>
        <w:t xml:space="preserve"> to work</w:t>
      </w:r>
      <w:r w:rsidR="000F58A1" w:rsidRPr="00DD5F8E">
        <w:rPr>
          <w:sz w:val="22"/>
          <w:szCs w:val="22"/>
        </w:rPr>
        <w:t xml:space="preserve">, </w:t>
      </w:r>
      <w:r w:rsidRPr="00DD5F8E">
        <w:rPr>
          <w:sz w:val="22"/>
          <w:szCs w:val="22"/>
        </w:rPr>
        <w:t>staff</w:t>
      </w:r>
      <w:r w:rsidR="000F58A1" w:rsidRPr="00DD5F8E">
        <w:rPr>
          <w:sz w:val="22"/>
          <w:szCs w:val="22"/>
        </w:rPr>
        <w:t xml:space="preserve"> recovering from COVID</w:t>
      </w:r>
      <w:r w:rsidRPr="00DD5F8E">
        <w:rPr>
          <w:sz w:val="22"/>
          <w:szCs w:val="22"/>
        </w:rPr>
        <w:t xml:space="preserve"> must wear an N95 mask at all times on-site, a</w:t>
      </w:r>
      <w:r w:rsidR="00F02AF5">
        <w:rPr>
          <w:sz w:val="22"/>
          <w:szCs w:val="22"/>
        </w:rPr>
        <w:t>void spending time with patients or colleagues while unmasked, and take meal breaks alone.</w:t>
      </w:r>
    </w:p>
    <w:p w:rsidR="0051708C" w:rsidRDefault="0051708C" w:rsidP="00BB05CD">
      <w:pPr>
        <w:rPr>
          <w:sz w:val="22"/>
          <w:szCs w:val="22"/>
        </w:rPr>
      </w:pPr>
    </w:p>
    <w:p w:rsidR="00113314" w:rsidRPr="00DD5F8E" w:rsidRDefault="00113314" w:rsidP="00BB05CD">
      <w:pPr>
        <w:rPr>
          <w:b/>
          <w:sz w:val="22"/>
          <w:szCs w:val="22"/>
        </w:rPr>
      </w:pPr>
      <w:r w:rsidRPr="00DD5F8E">
        <w:rPr>
          <w:sz w:val="22"/>
          <w:szCs w:val="22"/>
        </w:rPr>
        <w:t xml:space="preserve">Staff are considered ‘immune’ for 4 weeks after they recover from COVID. During this </w:t>
      </w:r>
      <w:r w:rsidR="0071258C" w:rsidRPr="00DD5F8E">
        <w:rPr>
          <w:sz w:val="22"/>
          <w:szCs w:val="22"/>
        </w:rPr>
        <w:t>period,</w:t>
      </w:r>
      <w:r w:rsidRPr="00DD5F8E">
        <w:rPr>
          <w:sz w:val="22"/>
          <w:szCs w:val="22"/>
        </w:rPr>
        <w:t xml:space="preserve"> they should not undertake asymptomatic testing, and are not considered contacts after any new exposure.</w:t>
      </w:r>
    </w:p>
    <w:p w:rsidR="00971E5C" w:rsidRDefault="00971E5C" w:rsidP="00FE2E31">
      <w:pPr>
        <w:rPr>
          <w:b/>
          <w:color w:val="003087"/>
          <w:sz w:val="28"/>
        </w:rPr>
      </w:pPr>
    </w:p>
    <w:p w:rsidR="00BE67A9" w:rsidRPr="007B4A54" w:rsidRDefault="00BE67A9" w:rsidP="00FE2E31">
      <w:pPr>
        <w:rPr>
          <w:rFonts w:ascii="Calibri" w:hAnsi="Calibri" w:cs="Calibri"/>
          <w:b/>
          <w:bCs/>
          <w:color w:val="003087"/>
          <w:sz w:val="28"/>
        </w:rPr>
      </w:pPr>
      <w:r w:rsidRPr="007B4A54">
        <w:rPr>
          <w:b/>
          <w:color w:val="003087"/>
          <w:sz w:val="28"/>
        </w:rPr>
        <w:t>How can I treat my symptoms at home?</w:t>
      </w:r>
    </w:p>
    <w:p w:rsidR="00BE67A9" w:rsidRPr="00DD5F8E" w:rsidRDefault="006F4FA3" w:rsidP="00DD5F8E">
      <w:pPr>
        <w:rPr>
          <w:color w:val="003087"/>
        </w:rPr>
      </w:pPr>
      <w:hyperlink r:id="rId16" w:history="1">
        <w:r w:rsidR="00BE67A9" w:rsidRPr="00FE2E31">
          <w:rPr>
            <w:rStyle w:val="Hyperlink"/>
          </w:rPr>
          <w:t>Resources</w:t>
        </w:r>
      </w:hyperlink>
      <w:r w:rsidR="00BE67A9" w:rsidRPr="00DD5F8E">
        <w:rPr>
          <w:color w:val="003087"/>
        </w:rPr>
        <w:t xml:space="preserve"> </w:t>
      </w:r>
      <w:r w:rsidR="00BE67A9" w:rsidRPr="00DD5F8E">
        <w:t>are available for those who are able to treat symptoms from home</w:t>
      </w:r>
    </w:p>
    <w:p w:rsidR="004C2353" w:rsidRPr="00DE0C56" w:rsidRDefault="004C2353" w:rsidP="00FE2E31">
      <w:pPr>
        <w:rPr>
          <w:b/>
          <w:bCs/>
          <w:color w:val="003087"/>
        </w:rPr>
      </w:pPr>
    </w:p>
    <w:p w:rsidR="007B4A54" w:rsidRPr="007B4A54" w:rsidRDefault="007B4A54" w:rsidP="00FE2E31">
      <w:pPr>
        <w:rPr>
          <w:b/>
          <w:bCs/>
          <w:color w:val="003087"/>
          <w:sz w:val="28"/>
        </w:rPr>
      </w:pPr>
      <w:r w:rsidRPr="007B4A54">
        <w:rPr>
          <w:b/>
          <w:bCs/>
          <w:color w:val="003087"/>
          <w:sz w:val="28"/>
        </w:rPr>
        <w:t xml:space="preserve">What are some general measures/behaviours </w:t>
      </w:r>
      <w:r w:rsidR="00004140">
        <w:rPr>
          <w:b/>
          <w:bCs/>
          <w:color w:val="003087"/>
          <w:sz w:val="28"/>
        </w:rPr>
        <w:t xml:space="preserve">I should </w:t>
      </w:r>
      <w:r w:rsidR="00324015">
        <w:rPr>
          <w:b/>
          <w:bCs/>
          <w:color w:val="003087"/>
          <w:sz w:val="28"/>
        </w:rPr>
        <w:t>follow</w:t>
      </w:r>
      <w:r w:rsidR="00004140">
        <w:rPr>
          <w:b/>
          <w:bCs/>
          <w:color w:val="003087"/>
          <w:sz w:val="28"/>
        </w:rPr>
        <w:t xml:space="preserve"> at work</w:t>
      </w:r>
      <w:r w:rsidRPr="007B4A54">
        <w:rPr>
          <w:b/>
          <w:bCs/>
          <w:color w:val="003087"/>
          <w:sz w:val="28"/>
        </w:rPr>
        <w:t>?</w:t>
      </w:r>
    </w:p>
    <w:p w:rsidR="003E6556" w:rsidRPr="0051708C" w:rsidRDefault="003E6556" w:rsidP="003E6556">
      <w:pPr>
        <w:pStyle w:val="ListParagraph"/>
        <w:numPr>
          <w:ilvl w:val="0"/>
          <w:numId w:val="18"/>
        </w:numPr>
      </w:pPr>
      <w:r w:rsidRPr="0051708C">
        <w:t>Wear a mask (</w:t>
      </w:r>
      <w:r w:rsidR="00324015">
        <w:t>as per</w:t>
      </w:r>
      <w:r w:rsidR="00324015" w:rsidRPr="00324015">
        <w:t xml:space="preserve"> </w:t>
      </w:r>
      <w:r w:rsidR="00324015" w:rsidRPr="0051708C">
        <w:t>policy #244</w:t>
      </w:r>
      <w:r w:rsidR="00324015" w:rsidRPr="0051708C">
        <w:rPr>
          <w:b/>
          <w:sz w:val="28"/>
        </w:rPr>
        <w:t xml:space="preserve"> </w:t>
      </w:r>
      <w:hyperlink r:id="rId17" w:history="1">
        <w:r w:rsidR="00324015">
          <w:rPr>
            <w:rStyle w:val="Hyperlink"/>
          </w:rPr>
          <w:t>COVID-19 (SARS-CoV-2) – Infection Control aspects of management</w:t>
        </w:r>
      </w:hyperlink>
      <w:r w:rsidRPr="0051708C">
        <w:t>)</w:t>
      </w:r>
    </w:p>
    <w:p w:rsidR="00113314" w:rsidRPr="0051708C" w:rsidRDefault="00971E5C" w:rsidP="00971E5C">
      <w:pPr>
        <w:pStyle w:val="ListParagraph"/>
        <w:numPr>
          <w:ilvl w:val="0"/>
          <w:numId w:val="18"/>
        </w:numPr>
      </w:pPr>
      <w:r w:rsidRPr="0051708C">
        <w:lastRenderedPageBreak/>
        <w:t>Ensure regular hand hygiene</w:t>
      </w:r>
    </w:p>
    <w:p w:rsidR="00424DC0" w:rsidRPr="0051708C" w:rsidRDefault="00113314" w:rsidP="00113314">
      <w:pPr>
        <w:pStyle w:val="ListParagraph"/>
        <w:numPr>
          <w:ilvl w:val="0"/>
          <w:numId w:val="18"/>
        </w:numPr>
      </w:pPr>
      <w:r w:rsidRPr="0051708C">
        <w:t xml:space="preserve">Ensure </w:t>
      </w:r>
      <w:r w:rsidR="00324015">
        <w:t xml:space="preserve">COVID-19 </w:t>
      </w:r>
      <w:r w:rsidR="00424DC0" w:rsidRPr="0051708C">
        <w:t>vaccination is up to date (including booster doses)</w:t>
      </w:r>
    </w:p>
    <w:p w:rsidR="00971E5C" w:rsidRPr="0051708C" w:rsidRDefault="00424DC0" w:rsidP="00113314">
      <w:pPr>
        <w:pStyle w:val="ListParagraph"/>
        <w:numPr>
          <w:ilvl w:val="0"/>
          <w:numId w:val="18"/>
        </w:numPr>
      </w:pPr>
      <w:r w:rsidRPr="0051708C">
        <w:t xml:space="preserve">If unwell (COVID </w:t>
      </w:r>
      <w:r w:rsidR="00971E5C" w:rsidRPr="0051708C">
        <w:t>symptoms</w:t>
      </w:r>
      <w:r w:rsidRPr="0051708C">
        <w:t>)</w:t>
      </w:r>
      <w:r w:rsidR="00971E5C" w:rsidRPr="0051708C">
        <w:t xml:space="preserve">, </w:t>
      </w:r>
      <w:r w:rsidRPr="0051708C">
        <w:t>do a RAT and stay home until recovered</w:t>
      </w:r>
    </w:p>
    <w:p w:rsidR="00971E5C" w:rsidRDefault="00971E5C" w:rsidP="00FE2E31">
      <w:pPr>
        <w:rPr>
          <w:b/>
          <w:color w:val="003087"/>
          <w:sz w:val="28"/>
        </w:rPr>
      </w:pPr>
    </w:p>
    <w:p w:rsidR="007B4A54" w:rsidRPr="007B4A54" w:rsidRDefault="007B4A54" w:rsidP="00FE2E31">
      <w:pPr>
        <w:rPr>
          <w:b/>
          <w:color w:val="003087"/>
          <w:sz w:val="28"/>
        </w:rPr>
      </w:pPr>
      <w:r w:rsidRPr="007B4A54">
        <w:rPr>
          <w:b/>
          <w:color w:val="003087"/>
          <w:sz w:val="28"/>
        </w:rPr>
        <w:t>What can I do about breaks at work?</w:t>
      </w:r>
    </w:p>
    <w:p w:rsidR="00424DC0" w:rsidRPr="009D14A4" w:rsidRDefault="00424DC0" w:rsidP="0051708C">
      <w:pPr>
        <w:rPr>
          <w:rFonts w:eastAsia="Times New Roman"/>
          <w:sz w:val="22"/>
          <w:szCs w:val="22"/>
        </w:rPr>
      </w:pPr>
      <w:r w:rsidRPr="009D14A4">
        <w:rPr>
          <w:rFonts w:eastAsia="Times New Roman"/>
          <w:sz w:val="22"/>
          <w:szCs w:val="22"/>
        </w:rPr>
        <w:t xml:space="preserve">Staff should be mindful that shared meal break rooms (tea rooms </w:t>
      </w:r>
      <w:r w:rsidR="0071258C" w:rsidRPr="009D14A4">
        <w:rPr>
          <w:rFonts w:eastAsia="Times New Roman"/>
          <w:sz w:val="22"/>
          <w:szCs w:val="22"/>
        </w:rPr>
        <w:t>etc.</w:t>
      </w:r>
      <w:r w:rsidRPr="009D14A4">
        <w:rPr>
          <w:rFonts w:eastAsia="Times New Roman"/>
          <w:sz w:val="22"/>
          <w:szCs w:val="22"/>
        </w:rPr>
        <w:t>) can present a risk for COVID</w:t>
      </w:r>
      <w:r w:rsidR="00DD5F8E" w:rsidRPr="009D14A4">
        <w:rPr>
          <w:rFonts w:eastAsia="Times New Roman"/>
          <w:sz w:val="22"/>
          <w:szCs w:val="22"/>
        </w:rPr>
        <w:t>-19</w:t>
      </w:r>
      <w:r w:rsidRPr="009D14A4">
        <w:rPr>
          <w:rFonts w:eastAsia="Times New Roman"/>
          <w:sz w:val="22"/>
          <w:szCs w:val="22"/>
        </w:rPr>
        <w:t xml:space="preserve"> exposure.</w:t>
      </w:r>
    </w:p>
    <w:p w:rsidR="00E006CC" w:rsidRDefault="00E006CC" w:rsidP="0051708C">
      <w:pPr>
        <w:rPr>
          <w:rFonts w:eastAsia="Times New Roman"/>
          <w:sz w:val="22"/>
          <w:szCs w:val="22"/>
        </w:rPr>
      </w:pPr>
    </w:p>
    <w:p w:rsidR="007B4A54" w:rsidRPr="009D14A4" w:rsidRDefault="00424DC0" w:rsidP="0051708C">
      <w:pPr>
        <w:rPr>
          <w:rFonts w:eastAsia="Times New Roman"/>
          <w:sz w:val="22"/>
          <w:szCs w:val="22"/>
        </w:rPr>
      </w:pPr>
      <w:r w:rsidRPr="009D14A4">
        <w:rPr>
          <w:rFonts w:eastAsia="Times New Roman"/>
          <w:sz w:val="22"/>
          <w:szCs w:val="22"/>
        </w:rPr>
        <w:t>To minimise potential exposure, staff may wish to t</w:t>
      </w:r>
      <w:r w:rsidR="007B4A54" w:rsidRPr="009D14A4">
        <w:rPr>
          <w:rFonts w:eastAsia="Times New Roman"/>
          <w:sz w:val="22"/>
          <w:szCs w:val="22"/>
        </w:rPr>
        <w:t xml:space="preserve">ake breaks </w:t>
      </w:r>
      <w:r w:rsidR="004B3672" w:rsidRPr="009D14A4">
        <w:rPr>
          <w:rFonts w:eastAsia="Times New Roman"/>
          <w:sz w:val="22"/>
          <w:szCs w:val="22"/>
        </w:rPr>
        <w:t xml:space="preserve">alone and </w:t>
      </w:r>
      <w:r w:rsidRPr="009D14A4">
        <w:rPr>
          <w:rFonts w:eastAsia="Times New Roman"/>
          <w:sz w:val="22"/>
          <w:szCs w:val="22"/>
        </w:rPr>
        <w:t xml:space="preserve">outside </w:t>
      </w:r>
      <w:r w:rsidR="009D14A4">
        <w:rPr>
          <w:rFonts w:eastAsia="Times New Roman"/>
          <w:sz w:val="22"/>
          <w:szCs w:val="22"/>
        </w:rPr>
        <w:t>(weather permitting).</w:t>
      </w:r>
    </w:p>
    <w:p w:rsidR="007B4A54" w:rsidRPr="00424DC0" w:rsidRDefault="007B4A54" w:rsidP="00FE2E31">
      <w:pPr>
        <w:rPr>
          <w:b/>
          <w:color w:val="002F86" w:themeColor="text1"/>
        </w:rPr>
      </w:pPr>
    </w:p>
    <w:p w:rsidR="007B4A54" w:rsidRPr="00424DC0" w:rsidRDefault="00424DC0" w:rsidP="00FE2E31">
      <w:pPr>
        <w:rPr>
          <w:b/>
          <w:color w:val="002F86" w:themeColor="text1"/>
          <w:sz w:val="28"/>
        </w:rPr>
      </w:pPr>
      <w:r w:rsidRPr="00424DC0">
        <w:rPr>
          <w:b/>
          <w:color w:val="002F86" w:themeColor="text1"/>
          <w:sz w:val="28"/>
        </w:rPr>
        <w:t>What are the current mask &amp; eyewear settings</w:t>
      </w:r>
      <w:r w:rsidR="007B4A54" w:rsidRPr="00424DC0">
        <w:rPr>
          <w:b/>
          <w:color w:val="002F86" w:themeColor="text1"/>
          <w:sz w:val="28"/>
        </w:rPr>
        <w:t>?</w:t>
      </w:r>
    </w:p>
    <w:p w:rsidR="004A6A7E" w:rsidRPr="00424DC0" w:rsidRDefault="00DD5F8E" w:rsidP="00FE2E31">
      <w:pPr>
        <w:rPr>
          <w:b/>
          <w:color w:val="002F86" w:themeColor="text1"/>
          <w:sz w:val="28"/>
        </w:rPr>
      </w:pPr>
      <w:r w:rsidRPr="0051708C">
        <w:rPr>
          <w:sz w:val="22"/>
          <w:szCs w:val="22"/>
        </w:rPr>
        <w:t>Refer to policy #244</w:t>
      </w:r>
      <w:r w:rsidRPr="0051708C">
        <w:rPr>
          <w:b/>
          <w:sz w:val="28"/>
        </w:rPr>
        <w:t xml:space="preserve"> </w:t>
      </w:r>
      <w:hyperlink r:id="rId18" w:history="1">
        <w:r>
          <w:rPr>
            <w:rStyle w:val="Hyperlink"/>
          </w:rPr>
          <w:t>COVID-19 (SARS-CoV-2) – Infection Control aspects of management</w:t>
        </w:r>
      </w:hyperlink>
    </w:p>
    <w:p w:rsidR="00971E5C" w:rsidRPr="00971E5C" w:rsidRDefault="00971E5C" w:rsidP="00971E5C">
      <w:pPr>
        <w:pStyle w:val="ListParagraph"/>
        <w:rPr>
          <w:color w:val="003087"/>
        </w:rPr>
      </w:pPr>
    </w:p>
    <w:p w:rsidR="007B4A54" w:rsidRPr="007B4A54" w:rsidRDefault="007B4A54" w:rsidP="00FE2E31">
      <w:pPr>
        <w:rPr>
          <w:b/>
          <w:color w:val="003087"/>
          <w:sz w:val="28"/>
        </w:rPr>
      </w:pPr>
      <w:r w:rsidRPr="007B4A54">
        <w:rPr>
          <w:b/>
          <w:color w:val="003087"/>
          <w:sz w:val="28"/>
        </w:rPr>
        <w:t>I’m feeling anxiety su</w:t>
      </w:r>
      <w:r w:rsidR="00E86EF9">
        <w:rPr>
          <w:b/>
          <w:color w:val="003087"/>
          <w:sz w:val="28"/>
        </w:rPr>
        <w:t xml:space="preserve">rrounding the </w:t>
      </w:r>
      <w:r w:rsidRPr="007B4A54">
        <w:rPr>
          <w:b/>
          <w:color w:val="003087"/>
          <w:sz w:val="28"/>
        </w:rPr>
        <w:t>pandemic, where can I get help?</w:t>
      </w:r>
    </w:p>
    <w:p w:rsidR="007B4A54" w:rsidRPr="0051708C" w:rsidRDefault="007B4A54" w:rsidP="0051708C">
      <w:pPr>
        <w:rPr>
          <w:color w:val="003087"/>
        </w:rPr>
      </w:pPr>
      <w:r w:rsidRPr="0051708C">
        <w:rPr>
          <w:sz w:val="22"/>
          <w:szCs w:val="22"/>
        </w:rPr>
        <w:t>There is a range of free and confidential wellbeing services available. Visit the Wellbeing Page on the</w:t>
      </w:r>
      <w:r w:rsidRPr="0051708C">
        <w:t xml:space="preserve"> </w:t>
      </w:r>
      <w:hyperlink r:id="rId19" w:history="1">
        <w:r w:rsidRPr="00FE2E31">
          <w:rPr>
            <w:rStyle w:val="Hyperlink"/>
          </w:rPr>
          <w:t>Intranet</w:t>
        </w:r>
      </w:hyperlink>
      <w:r w:rsidRPr="0051708C">
        <w:rPr>
          <w:color w:val="003087"/>
        </w:rPr>
        <w:t xml:space="preserve"> </w:t>
      </w:r>
      <w:r w:rsidRPr="0051708C">
        <w:rPr>
          <w:sz w:val="22"/>
          <w:szCs w:val="22"/>
        </w:rPr>
        <w:t>or</w:t>
      </w:r>
      <w:r w:rsidRPr="0051708C">
        <w:rPr>
          <w:color w:val="003087"/>
        </w:rPr>
        <w:t xml:space="preserve"> </w:t>
      </w:r>
      <w:hyperlink r:id="rId20" w:history="1">
        <w:r w:rsidRPr="00FE2E31">
          <w:rPr>
            <w:rStyle w:val="Hyperlink"/>
          </w:rPr>
          <w:t>Workplace</w:t>
        </w:r>
      </w:hyperlink>
      <w:r w:rsidRPr="0051708C">
        <w:rPr>
          <w:color w:val="003087"/>
        </w:rPr>
        <w:t xml:space="preserve"> </w:t>
      </w:r>
      <w:r w:rsidRPr="0051708C">
        <w:rPr>
          <w:sz w:val="22"/>
          <w:szCs w:val="22"/>
        </w:rPr>
        <w:t>for details.</w:t>
      </w:r>
      <w:r w:rsidRPr="0051708C">
        <w:t xml:space="preserve"> </w:t>
      </w:r>
    </w:p>
    <w:p w:rsidR="007B4A54" w:rsidRPr="00DE0C56" w:rsidRDefault="007B4A54" w:rsidP="00FE2E31">
      <w:pPr>
        <w:rPr>
          <w:b/>
          <w:color w:val="003087"/>
        </w:rPr>
      </w:pPr>
      <w:r w:rsidRPr="00DE0C56">
        <w:rPr>
          <w:b/>
          <w:color w:val="003087"/>
        </w:rPr>
        <w:t xml:space="preserve"> </w:t>
      </w:r>
    </w:p>
    <w:p w:rsidR="007B4A54" w:rsidRPr="007B4A54" w:rsidRDefault="007B4A54" w:rsidP="00FE2E31">
      <w:pPr>
        <w:rPr>
          <w:b/>
          <w:color w:val="003087"/>
          <w:sz w:val="28"/>
        </w:rPr>
      </w:pPr>
      <w:r w:rsidRPr="007B4A54">
        <w:rPr>
          <w:b/>
          <w:color w:val="003087"/>
          <w:sz w:val="28"/>
        </w:rPr>
        <w:t xml:space="preserve">Where can I find out more information about COVID-19? </w:t>
      </w:r>
    </w:p>
    <w:p w:rsidR="003D6F79" w:rsidRPr="0051708C" w:rsidRDefault="007B4A54" w:rsidP="0051708C">
      <w:pPr>
        <w:ind w:right="95"/>
        <w:rPr>
          <w:color w:val="003087"/>
        </w:rPr>
      </w:pPr>
      <w:r w:rsidRPr="0051708C">
        <w:rPr>
          <w:sz w:val="22"/>
          <w:szCs w:val="22"/>
        </w:rPr>
        <w:t>For the latest news and vaccine information visit</w:t>
      </w:r>
      <w:r w:rsidR="00E81401" w:rsidRPr="0051708C">
        <w:rPr>
          <w:sz w:val="22"/>
          <w:szCs w:val="22"/>
        </w:rPr>
        <w:t xml:space="preserve"> the</w:t>
      </w:r>
      <w:r w:rsidR="00E81401" w:rsidRPr="0051708C">
        <w:t xml:space="preserve"> </w:t>
      </w:r>
      <w:hyperlink r:id="rId21" w:history="1">
        <w:r w:rsidR="00E81401" w:rsidRPr="00E86EF9">
          <w:rPr>
            <w:rStyle w:val="Hyperlink"/>
          </w:rPr>
          <w:t>Department of Health Website</w:t>
        </w:r>
      </w:hyperlink>
      <w:r w:rsidR="00DE0C56" w:rsidRPr="0051708C">
        <w:rPr>
          <w:color w:val="003087"/>
        </w:rPr>
        <w:t xml:space="preserve">.  </w:t>
      </w:r>
    </w:p>
    <w:p w:rsidR="006D764F" w:rsidRDefault="006D764F" w:rsidP="006D764F">
      <w:pPr>
        <w:ind w:right="95"/>
        <w:rPr>
          <w:color w:val="003087"/>
        </w:rPr>
      </w:pPr>
    </w:p>
    <w:p w:rsidR="00E006CC" w:rsidRDefault="00E006CC" w:rsidP="006D764F">
      <w:pPr>
        <w:ind w:right="95"/>
        <w:rPr>
          <w:color w:val="003087"/>
        </w:rPr>
      </w:pPr>
    </w:p>
    <w:p w:rsidR="006D764F" w:rsidRPr="0051708C" w:rsidRDefault="0051708C" w:rsidP="006D764F">
      <w:pPr>
        <w:ind w:right="95"/>
        <w:rPr>
          <w:i/>
          <w:sz w:val="20"/>
        </w:rPr>
      </w:pPr>
      <w:r>
        <w:rPr>
          <w:i/>
          <w:sz w:val="20"/>
        </w:rPr>
        <w:t>Updated</w:t>
      </w:r>
      <w:r w:rsidR="008F6290" w:rsidRPr="0051708C">
        <w:rPr>
          <w:i/>
          <w:sz w:val="20"/>
        </w:rPr>
        <w:t xml:space="preserve"> </w:t>
      </w:r>
      <w:r w:rsidR="008F74D1">
        <w:rPr>
          <w:i/>
          <w:sz w:val="20"/>
        </w:rPr>
        <w:t>09.05</w:t>
      </w:r>
      <w:r w:rsidR="004A6A7E" w:rsidRPr="0051708C">
        <w:rPr>
          <w:i/>
          <w:sz w:val="20"/>
        </w:rPr>
        <w:t>.2023</w:t>
      </w:r>
      <w:r w:rsidR="00B70BF2" w:rsidRPr="0051708C">
        <w:rPr>
          <w:i/>
          <w:sz w:val="20"/>
        </w:rPr>
        <w:t xml:space="preserve"> </w:t>
      </w:r>
    </w:p>
    <w:sectPr w:rsidR="006D764F" w:rsidRPr="0051708C" w:rsidSect="00424DC0">
      <w:headerReference w:type="default" r:id="rId22"/>
      <w:footerReference w:type="default" r:id="rId23"/>
      <w:pgSz w:w="11906" w:h="16838"/>
      <w:pgMar w:top="1276" w:right="1440" w:bottom="851" w:left="1440" w:header="11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059" w16cex:dateUtc="2022-01-11T0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2B9F56" w16cid:durableId="258810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7F" w:rsidRDefault="002B667F" w:rsidP="006116BF">
      <w:r>
        <w:separator/>
      </w:r>
    </w:p>
  </w:endnote>
  <w:endnote w:type="continuationSeparator" w:id="0">
    <w:p w:rsidR="002B667F" w:rsidRDefault="002B667F" w:rsidP="006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416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35D" w:rsidRDefault="00BF2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35D" w:rsidRDefault="00BF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7F" w:rsidRDefault="002B667F" w:rsidP="006116BF">
      <w:r>
        <w:separator/>
      </w:r>
    </w:p>
  </w:footnote>
  <w:footnote w:type="continuationSeparator" w:id="0">
    <w:p w:rsidR="002B667F" w:rsidRDefault="002B667F" w:rsidP="0061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BF" w:rsidRDefault="00871CF2" w:rsidP="006116B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7A390B6" wp14:editId="48F360BF">
          <wp:simplePos x="0" y="0"/>
          <wp:positionH relativeFrom="page">
            <wp:align>right</wp:align>
          </wp:positionH>
          <wp:positionV relativeFrom="paragraph">
            <wp:posOffset>-7694</wp:posOffset>
          </wp:positionV>
          <wp:extent cx="7536180" cy="1115060"/>
          <wp:effectExtent l="0" t="0" r="0" b="0"/>
          <wp:wrapSquare wrapText="bothSides"/>
          <wp:docPr id="4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40D"/>
    <w:multiLevelType w:val="hybridMultilevel"/>
    <w:tmpl w:val="2A661102"/>
    <w:lvl w:ilvl="0" w:tplc="F698A7DC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auto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5C18"/>
    <w:multiLevelType w:val="hybridMultilevel"/>
    <w:tmpl w:val="7FD6933C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E836F3"/>
    <w:multiLevelType w:val="hybridMultilevel"/>
    <w:tmpl w:val="6E760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B0A4C"/>
    <w:multiLevelType w:val="hybridMultilevel"/>
    <w:tmpl w:val="744AB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618"/>
    <w:multiLevelType w:val="hybridMultilevel"/>
    <w:tmpl w:val="40FC5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E24"/>
    <w:multiLevelType w:val="hybridMultilevel"/>
    <w:tmpl w:val="56906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4B31"/>
    <w:multiLevelType w:val="hybridMultilevel"/>
    <w:tmpl w:val="B6F0A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228"/>
    <w:multiLevelType w:val="hybridMultilevel"/>
    <w:tmpl w:val="C2EA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1CF"/>
    <w:multiLevelType w:val="hybridMultilevel"/>
    <w:tmpl w:val="FFA4E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20B29"/>
    <w:multiLevelType w:val="hybridMultilevel"/>
    <w:tmpl w:val="BD1EB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76077"/>
    <w:multiLevelType w:val="hybridMultilevel"/>
    <w:tmpl w:val="0A06E0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27628"/>
    <w:multiLevelType w:val="hybridMultilevel"/>
    <w:tmpl w:val="56AEC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60A42"/>
    <w:multiLevelType w:val="hybridMultilevel"/>
    <w:tmpl w:val="90C6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5EC7"/>
    <w:multiLevelType w:val="hybridMultilevel"/>
    <w:tmpl w:val="7B7841F2"/>
    <w:lvl w:ilvl="0" w:tplc="0C09000F">
      <w:start w:val="1"/>
      <w:numFmt w:val="decimal"/>
      <w:lvlText w:val="%1."/>
      <w:lvlJc w:val="left"/>
      <w:pPr>
        <w:ind w:left="1835" w:hanging="360"/>
      </w:pPr>
    </w:lvl>
    <w:lvl w:ilvl="1" w:tplc="0C090019" w:tentative="1">
      <w:start w:val="1"/>
      <w:numFmt w:val="lowerLetter"/>
      <w:lvlText w:val="%2."/>
      <w:lvlJc w:val="left"/>
      <w:pPr>
        <w:ind w:left="2555" w:hanging="360"/>
      </w:pPr>
    </w:lvl>
    <w:lvl w:ilvl="2" w:tplc="0C09001B" w:tentative="1">
      <w:start w:val="1"/>
      <w:numFmt w:val="lowerRoman"/>
      <w:lvlText w:val="%3."/>
      <w:lvlJc w:val="right"/>
      <w:pPr>
        <w:ind w:left="3275" w:hanging="180"/>
      </w:pPr>
    </w:lvl>
    <w:lvl w:ilvl="3" w:tplc="0C09000F" w:tentative="1">
      <w:start w:val="1"/>
      <w:numFmt w:val="decimal"/>
      <w:lvlText w:val="%4."/>
      <w:lvlJc w:val="left"/>
      <w:pPr>
        <w:ind w:left="3995" w:hanging="360"/>
      </w:pPr>
    </w:lvl>
    <w:lvl w:ilvl="4" w:tplc="0C090019" w:tentative="1">
      <w:start w:val="1"/>
      <w:numFmt w:val="lowerLetter"/>
      <w:lvlText w:val="%5."/>
      <w:lvlJc w:val="left"/>
      <w:pPr>
        <w:ind w:left="4715" w:hanging="360"/>
      </w:pPr>
    </w:lvl>
    <w:lvl w:ilvl="5" w:tplc="0C09001B" w:tentative="1">
      <w:start w:val="1"/>
      <w:numFmt w:val="lowerRoman"/>
      <w:lvlText w:val="%6."/>
      <w:lvlJc w:val="right"/>
      <w:pPr>
        <w:ind w:left="5435" w:hanging="180"/>
      </w:pPr>
    </w:lvl>
    <w:lvl w:ilvl="6" w:tplc="0C09000F" w:tentative="1">
      <w:start w:val="1"/>
      <w:numFmt w:val="decimal"/>
      <w:lvlText w:val="%7."/>
      <w:lvlJc w:val="left"/>
      <w:pPr>
        <w:ind w:left="6155" w:hanging="360"/>
      </w:pPr>
    </w:lvl>
    <w:lvl w:ilvl="7" w:tplc="0C090019" w:tentative="1">
      <w:start w:val="1"/>
      <w:numFmt w:val="lowerLetter"/>
      <w:lvlText w:val="%8."/>
      <w:lvlJc w:val="left"/>
      <w:pPr>
        <w:ind w:left="6875" w:hanging="360"/>
      </w:pPr>
    </w:lvl>
    <w:lvl w:ilvl="8" w:tplc="0C0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14" w15:restartNumberingAfterBreak="0">
    <w:nsid w:val="32471002"/>
    <w:multiLevelType w:val="hybridMultilevel"/>
    <w:tmpl w:val="912E03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AD54D2"/>
    <w:multiLevelType w:val="multilevel"/>
    <w:tmpl w:val="758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2079F4"/>
    <w:multiLevelType w:val="hybridMultilevel"/>
    <w:tmpl w:val="CB1EC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90C2C"/>
    <w:multiLevelType w:val="hybridMultilevel"/>
    <w:tmpl w:val="6E74D43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A4A69EE"/>
    <w:multiLevelType w:val="hybridMultilevel"/>
    <w:tmpl w:val="F234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21561"/>
    <w:multiLevelType w:val="hybridMultilevel"/>
    <w:tmpl w:val="BB428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5631"/>
    <w:multiLevelType w:val="hybridMultilevel"/>
    <w:tmpl w:val="C532B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16410"/>
    <w:multiLevelType w:val="hybridMultilevel"/>
    <w:tmpl w:val="42D8B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130F3"/>
    <w:multiLevelType w:val="hybridMultilevel"/>
    <w:tmpl w:val="33325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00EC6"/>
    <w:multiLevelType w:val="hybridMultilevel"/>
    <w:tmpl w:val="F1A85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F13C2"/>
    <w:multiLevelType w:val="hybridMultilevel"/>
    <w:tmpl w:val="3DF4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34B81"/>
    <w:multiLevelType w:val="hybridMultilevel"/>
    <w:tmpl w:val="F0B291FC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55DC26E7"/>
    <w:multiLevelType w:val="hybridMultilevel"/>
    <w:tmpl w:val="3AD2D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03DC8"/>
    <w:multiLevelType w:val="hybridMultilevel"/>
    <w:tmpl w:val="AF3C3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40E3E"/>
    <w:multiLevelType w:val="hybridMultilevel"/>
    <w:tmpl w:val="000AB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14F97"/>
    <w:multiLevelType w:val="hybridMultilevel"/>
    <w:tmpl w:val="48568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701DA"/>
    <w:multiLevelType w:val="hybridMultilevel"/>
    <w:tmpl w:val="81727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103D1"/>
    <w:multiLevelType w:val="hybridMultilevel"/>
    <w:tmpl w:val="18445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505DF"/>
    <w:multiLevelType w:val="hybridMultilevel"/>
    <w:tmpl w:val="5B4A9B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29"/>
  </w:num>
  <w:num w:numId="8">
    <w:abstractNumId w:val="19"/>
  </w:num>
  <w:num w:numId="9">
    <w:abstractNumId w:val="3"/>
  </w:num>
  <w:num w:numId="10">
    <w:abstractNumId w:val="25"/>
  </w:num>
  <w:num w:numId="11">
    <w:abstractNumId w:val="4"/>
  </w:num>
  <w:num w:numId="12">
    <w:abstractNumId w:val="20"/>
  </w:num>
  <w:num w:numId="13">
    <w:abstractNumId w:val="21"/>
  </w:num>
  <w:num w:numId="14">
    <w:abstractNumId w:val="7"/>
  </w:num>
  <w:num w:numId="15">
    <w:abstractNumId w:val="27"/>
  </w:num>
  <w:num w:numId="16">
    <w:abstractNumId w:val="2"/>
  </w:num>
  <w:num w:numId="17">
    <w:abstractNumId w:val="31"/>
  </w:num>
  <w:num w:numId="18">
    <w:abstractNumId w:val="32"/>
  </w:num>
  <w:num w:numId="19">
    <w:abstractNumId w:val="24"/>
  </w:num>
  <w:num w:numId="20">
    <w:abstractNumId w:val="4"/>
  </w:num>
  <w:num w:numId="21">
    <w:abstractNumId w:val="30"/>
  </w:num>
  <w:num w:numId="22">
    <w:abstractNumId w:val="16"/>
  </w:num>
  <w:num w:numId="23">
    <w:abstractNumId w:val="14"/>
  </w:num>
  <w:num w:numId="24">
    <w:abstractNumId w:val="18"/>
  </w:num>
  <w:num w:numId="25">
    <w:abstractNumId w:val="12"/>
  </w:num>
  <w:num w:numId="26">
    <w:abstractNumId w:val="23"/>
  </w:num>
  <w:num w:numId="27">
    <w:abstractNumId w:val="22"/>
  </w:num>
  <w:num w:numId="28">
    <w:abstractNumId w:val="9"/>
  </w:num>
  <w:num w:numId="29">
    <w:abstractNumId w:val="11"/>
  </w:num>
  <w:num w:numId="30">
    <w:abstractNumId w:val="26"/>
  </w:num>
  <w:num w:numId="31">
    <w:abstractNumId w:val="28"/>
  </w:num>
  <w:num w:numId="32">
    <w:abstractNumId w:val="15"/>
  </w:num>
  <w:num w:numId="33">
    <w:abstractNumId w:val="10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F6"/>
    <w:rsid w:val="00004140"/>
    <w:rsid w:val="00014292"/>
    <w:rsid w:val="0002469E"/>
    <w:rsid w:val="00035C72"/>
    <w:rsid w:val="000714F7"/>
    <w:rsid w:val="00071D30"/>
    <w:rsid w:val="000A09ED"/>
    <w:rsid w:val="000A55B6"/>
    <w:rsid w:val="000C4F25"/>
    <w:rsid w:val="000E127C"/>
    <w:rsid w:val="000E2E90"/>
    <w:rsid w:val="000F58A1"/>
    <w:rsid w:val="0010683B"/>
    <w:rsid w:val="00113314"/>
    <w:rsid w:val="001215AA"/>
    <w:rsid w:val="00146F2A"/>
    <w:rsid w:val="00147D02"/>
    <w:rsid w:val="00151818"/>
    <w:rsid w:val="00153478"/>
    <w:rsid w:val="00185F67"/>
    <w:rsid w:val="001868EA"/>
    <w:rsid w:val="00197423"/>
    <w:rsid w:val="001A5F62"/>
    <w:rsid w:val="001C52AA"/>
    <w:rsid w:val="001D5620"/>
    <w:rsid w:val="001D69DC"/>
    <w:rsid w:val="001E5257"/>
    <w:rsid w:val="00217149"/>
    <w:rsid w:val="00220CFF"/>
    <w:rsid w:val="00230573"/>
    <w:rsid w:val="00235288"/>
    <w:rsid w:val="002449EC"/>
    <w:rsid w:val="002563CE"/>
    <w:rsid w:val="00262517"/>
    <w:rsid w:val="002658C6"/>
    <w:rsid w:val="002B667F"/>
    <w:rsid w:val="002C324E"/>
    <w:rsid w:val="002D63F0"/>
    <w:rsid w:val="002E29BE"/>
    <w:rsid w:val="003102F8"/>
    <w:rsid w:val="00311119"/>
    <w:rsid w:val="0032302E"/>
    <w:rsid w:val="00323DF9"/>
    <w:rsid w:val="00324015"/>
    <w:rsid w:val="00335F2C"/>
    <w:rsid w:val="0037063F"/>
    <w:rsid w:val="003735AC"/>
    <w:rsid w:val="00383BE1"/>
    <w:rsid w:val="003D6F79"/>
    <w:rsid w:val="003E6556"/>
    <w:rsid w:val="003F1A18"/>
    <w:rsid w:val="003F1E3F"/>
    <w:rsid w:val="003F4BE5"/>
    <w:rsid w:val="00402577"/>
    <w:rsid w:val="00404498"/>
    <w:rsid w:val="00412993"/>
    <w:rsid w:val="00424DC0"/>
    <w:rsid w:val="004454A6"/>
    <w:rsid w:val="004847FC"/>
    <w:rsid w:val="00496C38"/>
    <w:rsid w:val="004A6A7E"/>
    <w:rsid w:val="004B3672"/>
    <w:rsid w:val="004C2353"/>
    <w:rsid w:val="0051708C"/>
    <w:rsid w:val="0052366B"/>
    <w:rsid w:val="0054399C"/>
    <w:rsid w:val="005460FC"/>
    <w:rsid w:val="00554DEA"/>
    <w:rsid w:val="00566EF2"/>
    <w:rsid w:val="00576383"/>
    <w:rsid w:val="0059657C"/>
    <w:rsid w:val="00596CC2"/>
    <w:rsid w:val="005A6350"/>
    <w:rsid w:val="005B6853"/>
    <w:rsid w:val="005B7C4B"/>
    <w:rsid w:val="005D35F2"/>
    <w:rsid w:val="005F00EA"/>
    <w:rsid w:val="005F3FC5"/>
    <w:rsid w:val="00601013"/>
    <w:rsid w:val="006116BF"/>
    <w:rsid w:val="00613585"/>
    <w:rsid w:val="006227F5"/>
    <w:rsid w:val="0064175C"/>
    <w:rsid w:val="006515E0"/>
    <w:rsid w:val="00654256"/>
    <w:rsid w:val="00672C00"/>
    <w:rsid w:val="006820A8"/>
    <w:rsid w:val="00686B4F"/>
    <w:rsid w:val="006D764F"/>
    <w:rsid w:val="006F3A58"/>
    <w:rsid w:val="006F4FA3"/>
    <w:rsid w:val="0070093F"/>
    <w:rsid w:val="0071258C"/>
    <w:rsid w:val="0071746C"/>
    <w:rsid w:val="00730D5A"/>
    <w:rsid w:val="00753882"/>
    <w:rsid w:val="00754F7C"/>
    <w:rsid w:val="007B4A54"/>
    <w:rsid w:val="007C0DE5"/>
    <w:rsid w:val="007D2C83"/>
    <w:rsid w:val="007D42B7"/>
    <w:rsid w:val="007F16DD"/>
    <w:rsid w:val="00807AFC"/>
    <w:rsid w:val="0082566C"/>
    <w:rsid w:val="00825A4A"/>
    <w:rsid w:val="008658CD"/>
    <w:rsid w:val="00865C05"/>
    <w:rsid w:val="00871CF2"/>
    <w:rsid w:val="00877D29"/>
    <w:rsid w:val="008843C8"/>
    <w:rsid w:val="00887F24"/>
    <w:rsid w:val="008D10B0"/>
    <w:rsid w:val="008D5096"/>
    <w:rsid w:val="008E242B"/>
    <w:rsid w:val="008F6290"/>
    <w:rsid w:val="008F74D1"/>
    <w:rsid w:val="00904378"/>
    <w:rsid w:val="00915F0B"/>
    <w:rsid w:val="00923486"/>
    <w:rsid w:val="00951E8A"/>
    <w:rsid w:val="00960079"/>
    <w:rsid w:val="00967DDB"/>
    <w:rsid w:val="00971E5C"/>
    <w:rsid w:val="009D14A4"/>
    <w:rsid w:val="009D5B5E"/>
    <w:rsid w:val="00A0752B"/>
    <w:rsid w:val="00A33457"/>
    <w:rsid w:val="00A47D81"/>
    <w:rsid w:val="00A51ED3"/>
    <w:rsid w:val="00A81AC6"/>
    <w:rsid w:val="00AA1C85"/>
    <w:rsid w:val="00AC6477"/>
    <w:rsid w:val="00AD1FEE"/>
    <w:rsid w:val="00AE110D"/>
    <w:rsid w:val="00AE385D"/>
    <w:rsid w:val="00B10CC2"/>
    <w:rsid w:val="00B20676"/>
    <w:rsid w:val="00B24867"/>
    <w:rsid w:val="00B47122"/>
    <w:rsid w:val="00B57179"/>
    <w:rsid w:val="00B67547"/>
    <w:rsid w:val="00B70BF2"/>
    <w:rsid w:val="00B74873"/>
    <w:rsid w:val="00B77E12"/>
    <w:rsid w:val="00B87B36"/>
    <w:rsid w:val="00BB05CD"/>
    <w:rsid w:val="00BC18BC"/>
    <w:rsid w:val="00BE67A9"/>
    <w:rsid w:val="00BE6B01"/>
    <w:rsid w:val="00BF0816"/>
    <w:rsid w:val="00BF235D"/>
    <w:rsid w:val="00C12515"/>
    <w:rsid w:val="00C13F45"/>
    <w:rsid w:val="00C15670"/>
    <w:rsid w:val="00C17C5D"/>
    <w:rsid w:val="00C400FD"/>
    <w:rsid w:val="00C405DF"/>
    <w:rsid w:val="00C50482"/>
    <w:rsid w:val="00C523F6"/>
    <w:rsid w:val="00C53531"/>
    <w:rsid w:val="00C65F60"/>
    <w:rsid w:val="00C74A78"/>
    <w:rsid w:val="00C81738"/>
    <w:rsid w:val="00C849D2"/>
    <w:rsid w:val="00C909A5"/>
    <w:rsid w:val="00CA0826"/>
    <w:rsid w:val="00CA09CA"/>
    <w:rsid w:val="00CA3EC2"/>
    <w:rsid w:val="00CD586F"/>
    <w:rsid w:val="00D10990"/>
    <w:rsid w:val="00D257B2"/>
    <w:rsid w:val="00D273DE"/>
    <w:rsid w:val="00D31B09"/>
    <w:rsid w:val="00D46AA5"/>
    <w:rsid w:val="00D61533"/>
    <w:rsid w:val="00D75A26"/>
    <w:rsid w:val="00DA1268"/>
    <w:rsid w:val="00DB7269"/>
    <w:rsid w:val="00DD1BC9"/>
    <w:rsid w:val="00DD5F8E"/>
    <w:rsid w:val="00DE0C56"/>
    <w:rsid w:val="00DF62C9"/>
    <w:rsid w:val="00DF6AD3"/>
    <w:rsid w:val="00E006CC"/>
    <w:rsid w:val="00E11BB2"/>
    <w:rsid w:val="00E5233A"/>
    <w:rsid w:val="00E65D3D"/>
    <w:rsid w:val="00E74253"/>
    <w:rsid w:val="00E81401"/>
    <w:rsid w:val="00E85BB0"/>
    <w:rsid w:val="00E86EF9"/>
    <w:rsid w:val="00EC6361"/>
    <w:rsid w:val="00ED58F5"/>
    <w:rsid w:val="00ED7F7D"/>
    <w:rsid w:val="00F02AF5"/>
    <w:rsid w:val="00F33CEA"/>
    <w:rsid w:val="00F44D5E"/>
    <w:rsid w:val="00F65BF9"/>
    <w:rsid w:val="00F82559"/>
    <w:rsid w:val="00F85A02"/>
    <w:rsid w:val="00F87BA7"/>
    <w:rsid w:val="00FD1458"/>
    <w:rsid w:val="00FE2E31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CE08A1"/>
  <w15:docId w15:val="{D4B9AFE8-6AFE-4A75-BA95-1B45E1FD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FC"/>
  </w:style>
  <w:style w:type="paragraph" w:styleId="Heading5">
    <w:name w:val="heading 5"/>
    <w:basedOn w:val="Normal"/>
    <w:link w:val="Heading5Char"/>
    <w:uiPriority w:val="9"/>
    <w:qFormat/>
    <w:rsid w:val="001868E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6BF"/>
  </w:style>
  <w:style w:type="paragraph" w:styleId="Footer">
    <w:name w:val="footer"/>
    <w:basedOn w:val="Normal"/>
    <w:link w:val="FooterChar"/>
    <w:uiPriority w:val="99"/>
    <w:unhideWhenUsed/>
    <w:rsid w:val="00611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BF"/>
  </w:style>
  <w:style w:type="paragraph" w:customStyle="1" w:styleId="BasicParagraph">
    <w:name w:val="[Basic Paragraph]"/>
    <w:basedOn w:val="Normal"/>
    <w:uiPriority w:val="99"/>
    <w:rsid w:val="006116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BodytextEASH">
    <w:name w:val="Bodytext_EASH"/>
    <w:basedOn w:val="BasicParagraph"/>
    <w:qFormat/>
    <w:rsid w:val="001D5620"/>
    <w:pPr>
      <w:spacing w:before="60" w:after="60" w:line="360" w:lineRule="auto"/>
      <w:ind w:left="1418" w:right="1418"/>
    </w:pPr>
    <w:rPr>
      <w:rFonts w:ascii="Arial" w:hAnsi="Arial" w:cs="Arial"/>
      <w:color w:val="002F86" w:themeColor="text1"/>
      <w:sz w:val="20"/>
      <w:szCs w:val="20"/>
    </w:rPr>
  </w:style>
  <w:style w:type="paragraph" w:customStyle="1" w:styleId="SubheadingLevel1EASH">
    <w:name w:val="Subheading Level 1_EASH"/>
    <w:basedOn w:val="BodytextEASH"/>
    <w:qFormat/>
    <w:rsid w:val="003D6F79"/>
    <w:pPr>
      <w:spacing w:before="100" w:after="100"/>
    </w:pPr>
    <w:rPr>
      <w:b/>
      <w:sz w:val="24"/>
      <w:lang w:val="en-AU"/>
    </w:rPr>
  </w:style>
  <w:style w:type="paragraph" w:customStyle="1" w:styleId="SubheadingLevel2EASH">
    <w:name w:val="Subheading Level 2_EASH"/>
    <w:basedOn w:val="BodytextEASH"/>
    <w:qFormat/>
    <w:rsid w:val="003D6F79"/>
    <w:rPr>
      <w:b/>
    </w:rPr>
  </w:style>
  <w:style w:type="table" w:styleId="TableGrid">
    <w:name w:val="Table Grid"/>
    <w:basedOn w:val="TableNormal"/>
    <w:uiPriority w:val="39"/>
    <w:rsid w:val="003D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alignedEASH">
    <w:name w:val="Table Heading Left aligned_EASH"/>
    <w:basedOn w:val="BodytextEASH"/>
    <w:qFormat/>
    <w:rsid w:val="00967DDB"/>
    <w:pPr>
      <w:ind w:left="0" w:right="0"/>
    </w:pPr>
    <w:rPr>
      <w:b/>
      <w:caps/>
      <w:sz w:val="16"/>
    </w:rPr>
  </w:style>
  <w:style w:type="paragraph" w:customStyle="1" w:styleId="TableHeadingRightalignedEASH">
    <w:name w:val="Table Heading Right aligned_EASH"/>
    <w:basedOn w:val="TableHeadingLeftalignedEASH"/>
    <w:qFormat/>
    <w:rsid w:val="000E2E90"/>
    <w:pPr>
      <w:jc w:val="right"/>
    </w:pPr>
  </w:style>
  <w:style w:type="paragraph" w:customStyle="1" w:styleId="TableContentLeftalignedEASH">
    <w:name w:val="Table Content Left aligned_EASH"/>
    <w:basedOn w:val="BodytextEASH"/>
    <w:qFormat/>
    <w:rsid w:val="00967DDB"/>
    <w:pPr>
      <w:ind w:left="0" w:right="0"/>
    </w:pPr>
  </w:style>
  <w:style w:type="paragraph" w:customStyle="1" w:styleId="TableContentRightalignedEASH">
    <w:name w:val="Table Content Right aligned_EASH"/>
    <w:basedOn w:val="TableContentLeftalignedEASH"/>
    <w:qFormat/>
    <w:rsid w:val="000E2E90"/>
    <w:pPr>
      <w:jc w:val="right"/>
    </w:pPr>
  </w:style>
  <w:style w:type="paragraph" w:customStyle="1" w:styleId="DocMainHeadingLevel1EASH">
    <w:name w:val="Doc Main Heading Level 1_EASH"/>
    <w:basedOn w:val="BodytextEASH"/>
    <w:qFormat/>
    <w:rsid w:val="001D5620"/>
    <w:pPr>
      <w:spacing w:before="0" w:after="0" w:line="240" w:lineRule="auto"/>
    </w:pPr>
    <w:rPr>
      <w:b/>
      <w:sz w:val="36"/>
      <w:lang w:val="en-AU"/>
    </w:rPr>
  </w:style>
  <w:style w:type="paragraph" w:customStyle="1" w:styleId="DocMainHeadingLevel2EASH">
    <w:name w:val="Doc Main Heading Level 2_EASH"/>
    <w:basedOn w:val="DocMainHeadingLevel1EASH"/>
    <w:qFormat/>
    <w:rsid w:val="001D5620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A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54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E6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E0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3C8"/>
  </w:style>
  <w:style w:type="character" w:styleId="FollowedHyperlink">
    <w:name w:val="FollowedHyperlink"/>
    <w:basedOn w:val="DefaultParagraphFont"/>
    <w:uiPriority w:val="99"/>
    <w:semiHidden/>
    <w:unhideWhenUsed/>
    <w:rsid w:val="00B6754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868E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x193iq5w">
    <w:name w:val="x193iq5w"/>
    <w:basedOn w:val="DefaultParagraphFont"/>
    <w:rsid w:val="0018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90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report" TargetMode="External"/><Relationship Id="rId13" Type="http://schemas.openxmlformats.org/officeDocument/2006/relationships/hyperlink" Target="https://l.workplace.com/l.php?u=https%3A%2F%2Fcovid-vaccine.healthdirect.gov.au%2Fbooking%2F&amp;h=AT1GV478F80Maypi4Q6WD1CUQ-SGTaBb5ddwv7IM8YpaMqE2MBWVsEsrHL7JsYTcKkA2nuGOhYEdfDQr6uhFboOYcc2nC6sNXNkW2CGlomJssTF8oMMryyJ8Gut__bwZ_kNpTR68LwowedsmH6GW_20clis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18" Type="http://schemas.openxmlformats.org/officeDocument/2006/relationships/hyperlink" Target="http://ehpolicies.eh.local:90/index.aspx?itemDetails=244&amp;xText=244&amp;xType=ANY" TargetMode="Externa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yperlink" Target="https://www.health.gov.au/health-alerts/covid-19" TargetMode="External"/><Relationship Id="rId7" Type="http://schemas.openxmlformats.org/officeDocument/2006/relationships/hyperlink" Target="https://l.workplace.com/l.php?u=https%3A%2F%2Fredcap.easternhealth.org.au%2Fsurveys%2F%3Fs%3DKD3W7D4AW88LMLYR&amp;h=AT3AD1sHJF5dxvyga5K0iE3dj9N84HYs48-vnqd8zTzB_zUw5xcoqUGx1CntIn-Lqri4f8km8f7DlXjghU1Bk6ss4Us7N0nx4EgeQfEJegFTtz1WCBGB2gZO9eGJV8fFpb8jUFe955gI3jVICr9SxEU88z8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12" Type="http://schemas.openxmlformats.org/officeDocument/2006/relationships/hyperlink" Target="https://l.workplace.com/l.php?u=https%3A%2F%2Fwww.health.gov.au%2Four-work%2Fcovid-19-vaccines%2Fwho-can-get-vaccinated%23vaccine-doses-and-booster-doses&amp;h=AT0yfdG1KzgAkQsbve9ySKqmOWkHA2Wfy454zqDP0_bNt_o7AFHommAFo2QINTrBKdYB11wb6r8ffyDbDerMUexTCQEybW6hGSJd3CV-chpHCID-FxCCxoHMnx_FbNow1TYlt52tnOpAT_qynFHaVpQFThQ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17" Type="http://schemas.openxmlformats.org/officeDocument/2006/relationships/hyperlink" Target="http://ehpolicies.eh.local:90/index.aspx?itemDetails=244&amp;xText=244&amp;xType=AN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tps://www.racgp.org.au/clinical-resources/covid-19-resources/patient-resourcesttps:/www.racgp.org.au/clinical-resources/covid-19-resources/patient-resources" TargetMode="External"/><Relationship Id="rId20" Type="http://schemas.openxmlformats.org/officeDocument/2006/relationships/hyperlink" Target="https://easternhealth.workplace.com/groups/2548506722131100/permalink/300811155617061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workplace.com/l.php?u=https%3A%2F%2Fredcap.easternhealth.org.au%2Fsurveys%2F%3Fs%3DKD3W7D4AW88LMLYR&amp;h=AT3AD1sHJF5dxvyga5K0iE3dj9N84HYs48-vnqd8zTzB_zUw5xcoqUGx1CntIn-Lqri4f8km8f7DlXjghU1Bk6ss4Us7N0nx4EgeQfEJegFTtz1WCBGB2gZO9eGJV8fFpb8jUFe955gI3jVICr9SxEU88z8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oronavirus.vic.gov.au/get-a-covid-19-tes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.workplace.com/l.php?u=https%3A%2F%2Fredcap.easternhealth.org.au%2Fsurveys%2F%3Fs%3DKD3W7D4AW88LMLYR&amp;h=AT3AD1sHJF5dxvyga5K0iE3dj9N84HYs48-vnqd8zTzB_zUw5xcoqUGx1CntIn-Lqri4f8km8f7DlXjghU1Bk6ss4Us7N0nx4EgeQfEJegFTtz1WCBGB2gZO9eGJV8fFpb8jUFe955gI3jVICr9SxEU88z8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19" Type="http://schemas.openxmlformats.org/officeDocument/2006/relationships/hyperlink" Target="https://confluence.easternhealth.org.au/display/SERVOHSEM/Workplace+Health+and+Wellbe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workplace.com/l.php?u=https%3A%2F%2Fredcap.easternhealth.org.au%2Fsurveys%2F%3Fs%3DKD3W7D4AW88LMLYR&amp;h=AT3AD1sHJF5dxvyga5K0iE3dj9N84HYs48-vnqd8zTzB_zUw5xcoqUGx1CntIn-Lqri4f8km8f7DlXjghU1Bk6ss4Us7N0nx4EgeQfEJegFTtz1WCBGB2gZO9eGJV8fFpb8jUFe955gI3jVICr9SxEU88z8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14" Type="http://schemas.openxmlformats.org/officeDocument/2006/relationships/hyperlink" Target="https://l.workplace.com/l.php?u=https%3A%2F%2Fwww.coronavirus.vic.gov.au%2Fget-a-covid-19-test%23where-to-get-a-test&amp;h=AT3LRez44Ul9eKaIj3Hve3HtAAk39RT-0MMTNzMUdPCMZ38DDKATUJvgsZmEUV_DxgmVoIPx2rujqi_k2Rl06aHRVEE7D24Buz2ghFamZ0M0vqLXjOoPoavqMknn0OgfEkr9F2oqyjohJnxM_3YPUklAsMw&amp;__tn__=-UK-R&amp;c%5b0%5d=AT2vAE0yoGboxPoVhgQpcpk8jNooXyHmqrOiqZmUe1JklanWHjAY55rAYKz29764TdVzwVT520RpWZLi5ouhmzDO3qnLjySndsL4UVqju2QeDoQOXiCcMZarawfembBAUVJZrNEGJLB4g0pc-AF-33Q24AYgcUlYp98pTqpNGZTD-89scZzgPV3bS3KlAWJSjCX_1WhHCCHqfUMBolbtyQ4C_MY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astern Health">
      <a:dk1>
        <a:srgbClr val="002F86"/>
      </a:dk1>
      <a:lt1>
        <a:srgbClr val="FFFFFF"/>
      </a:lt1>
      <a:dk2>
        <a:srgbClr val="FFC845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SparhamS</dc:creator>
  <cp:lastModifiedBy>Fedrick, Lisa</cp:lastModifiedBy>
  <cp:revision>28</cp:revision>
  <cp:lastPrinted>2022-06-21T06:22:00Z</cp:lastPrinted>
  <dcterms:created xsi:type="dcterms:W3CDTF">2023-03-19T21:59:00Z</dcterms:created>
  <dcterms:modified xsi:type="dcterms:W3CDTF">2023-05-09T02:55:00Z</dcterms:modified>
</cp:coreProperties>
</file>