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4B30D2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-356870</wp:posOffset>
            </wp:positionV>
            <wp:extent cx="7605395" cy="2086610"/>
            <wp:effectExtent l="0" t="0" r="0" b="0"/>
            <wp:wrapNone/>
            <wp:docPr id="9" name="Picture 9" descr="Banner -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 - 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1E6DD5">
          <w:footerReference w:type="default" r:id="rId8"/>
          <w:pgSz w:w="11906" w:h="16838" w:code="9"/>
          <w:pgMar w:top="567" w:right="851" w:bottom="1418" w:left="851" w:header="510" w:footer="26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4C7AEC">
        <w:trPr>
          <w:trHeight w:val="1150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9C18B8" w:rsidP="009C18B8">
            <w:pPr>
              <w:pStyle w:val="DHHSmainheading"/>
            </w:pPr>
            <w:r>
              <w:lastRenderedPageBreak/>
              <w:t>Providing ARF evide</w:t>
            </w:r>
            <w:bookmarkStart w:id="0" w:name="_GoBack"/>
            <w:bookmarkEnd w:id="0"/>
            <w:r>
              <w:t>nce:</w:t>
            </w:r>
          </w:p>
        </w:tc>
      </w:tr>
      <w:tr w:rsidR="00AD784C" w:rsidTr="004C7AEC">
        <w:trPr>
          <w:trHeight w:val="115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9C18B8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Clinician checklist</w:t>
            </w:r>
          </w:p>
        </w:tc>
      </w:tr>
    </w:tbl>
    <w:p w:rsidR="001D4EA8" w:rsidRDefault="001D4EA8" w:rsidP="007933F7">
      <w:pPr>
        <w:pStyle w:val="DHHSbody"/>
        <w:rPr>
          <w:color w:val="D50032"/>
          <w:sz w:val="26"/>
          <w:szCs w:val="26"/>
        </w:rPr>
      </w:pPr>
    </w:p>
    <w:p w:rsidR="004C7AEC" w:rsidRPr="008A6380" w:rsidRDefault="004C7AEC" w:rsidP="004C7AEC">
      <w:pPr>
        <w:pStyle w:val="Heading4"/>
        <w:rPr>
          <w:lang w:eastAsia="en-AU"/>
        </w:rPr>
      </w:pPr>
      <w:r w:rsidRPr="008A6380">
        <w:rPr>
          <w:lang w:eastAsia="en-AU"/>
        </w:rPr>
        <w:t>What to submit: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lang w:eastAsia="en-AU"/>
        </w:rPr>
      </w:pPr>
      <w:r w:rsidRPr="008A6380">
        <w:rPr>
          <w:lang w:eastAsia="en-AU"/>
        </w:rPr>
        <w:t>Access Request Form (ARF) completed and signed by consumer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lang w:eastAsia="en-AU"/>
        </w:rPr>
      </w:pPr>
      <w:r w:rsidRPr="008A6380">
        <w:rPr>
          <w:lang w:eastAsia="en-AU"/>
        </w:rPr>
        <w:t>Letter from treating doctor/psychiatrist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lang w:eastAsia="en-AU"/>
        </w:rPr>
      </w:pPr>
      <w:r w:rsidRPr="008A6380">
        <w:rPr>
          <w:lang w:eastAsia="en-AU"/>
        </w:rPr>
        <w:t>Letter from case manager/</w:t>
      </w:r>
      <w:r>
        <w:rPr>
          <w:lang w:eastAsia="en-AU"/>
        </w:rPr>
        <w:t>key</w:t>
      </w:r>
      <w:r w:rsidRPr="008A6380">
        <w:rPr>
          <w:lang w:eastAsia="en-AU"/>
        </w:rPr>
        <w:t xml:space="preserve"> clinician </w:t>
      </w:r>
      <w:r>
        <w:rPr>
          <w:lang w:eastAsia="en-AU"/>
        </w:rPr>
        <w:t xml:space="preserve">describing </w:t>
      </w:r>
      <w:r w:rsidRPr="008A6380">
        <w:rPr>
          <w:lang w:eastAsia="en-AU"/>
        </w:rPr>
        <w:t>functional impairment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lang w:eastAsia="en-AU"/>
        </w:rPr>
      </w:pPr>
      <w:r w:rsidRPr="008A6380">
        <w:rPr>
          <w:lang w:eastAsia="en-AU"/>
        </w:rPr>
        <w:t xml:space="preserve">Other relevant reports </w:t>
      </w:r>
      <w:r w:rsidRPr="008A6380">
        <w:rPr>
          <w:i/>
          <w:lang w:eastAsia="en-AU"/>
        </w:rPr>
        <w:t>(including Occupational Therapy, neuropsychiatry, Carer Allowance, or Disability Support Pension reports)</w:t>
      </w:r>
      <w:r w:rsidRPr="008A6380">
        <w:rPr>
          <w:lang w:eastAsia="en-AU"/>
        </w:rPr>
        <w:t xml:space="preserve"> 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lang w:eastAsia="en-AU"/>
        </w:rPr>
      </w:pPr>
      <w:r w:rsidRPr="008A6380">
        <w:rPr>
          <w:lang w:eastAsia="en-AU"/>
        </w:rPr>
        <w:t>Financial Administration and Guardianship orders</w:t>
      </w:r>
    </w:p>
    <w:p w:rsidR="004C7AEC" w:rsidRPr="008A6380" w:rsidRDefault="004C7AEC" w:rsidP="004C7AEC">
      <w:pPr>
        <w:pStyle w:val="DHHSbody"/>
        <w:numPr>
          <w:ilvl w:val="0"/>
          <w:numId w:val="23"/>
        </w:numPr>
        <w:rPr>
          <w:i/>
          <w:lang w:eastAsia="en-AU"/>
        </w:rPr>
      </w:pPr>
      <w:r w:rsidRPr="008A6380">
        <w:rPr>
          <w:lang w:eastAsia="en-AU"/>
        </w:rPr>
        <w:t xml:space="preserve">HONOS, LSP, WHODAS </w:t>
      </w:r>
      <w:r w:rsidRPr="008A6380">
        <w:rPr>
          <w:i/>
          <w:lang w:eastAsia="en-AU"/>
        </w:rPr>
        <w:t>(17 years and over)</w:t>
      </w:r>
      <w:r w:rsidRPr="008A6380">
        <w:rPr>
          <w:lang w:eastAsia="en-AU"/>
        </w:rPr>
        <w:t xml:space="preserve"> or PEDI-CAT </w:t>
      </w:r>
      <w:r w:rsidRPr="008A6380">
        <w:rPr>
          <w:i/>
          <w:lang w:eastAsia="en-AU"/>
        </w:rPr>
        <w:t>(16 years and under)</w:t>
      </w:r>
    </w:p>
    <w:p w:rsidR="004C7AEC" w:rsidRPr="008A6380" w:rsidRDefault="004C7AEC" w:rsidP="004C7AEC">
      <w:pPr>
        <w:pStyle w:val="Heading4"/>
      </w:pPr>
      <w:r w:rsidRPr="008A6380">
        <w:t>Consider the following: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 xml:space="preserve">Does the information </w:t>
      </w:r>
      <w:proofErr w:type="gramStart"/>
      <w:r w:rsidRPr="008A6380">
        <w:t>provided</w:t>
      </w:r>
      <w:proofErr w:type="gramEnd"/>
      <w:r w:rsidRPr="008A6380">
        <w:t xml:space="preserve"> address </w:t>
      </w:r>
      <w:r w:rsidRPr="008A6380">
        <w:rPr>
          <w:i/>
          <w:iCs/>
        </w:rPr>
        <w:t>all</w:t>
      </w:r>
      <w:r w:rsidRPr="008A6380">
        <w:t xml:space="preserve"> of the access criteria? 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>Is the evidence provided by someone who is appropriately qualified to comment? 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>Is the evidence recent (&lt;6 months)? If not, have you justified using older evidence i.e. that it accurately reflects current circumstances.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>Are there any gaps in the information that would raise questions? Or are you assuming that the assessor will know something that is not specified?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>Are there any inconsistencies in the information provided that requires further explanation?</w:t>
      </w:r>
    </w:p>
    <w:p w:rsidR="004C7AEC" w:rsidRPr="008A6380" w:rsidRDefault="004C7AEC" w:rsidP="004C7AEC">
      <w:pPr>
        <w:pStyle w:val="DHHSbody"/>
        <w:numPr>
          <w:ilvl w:val="0"/>
          <w:numId w:val="24"/>
        </w:numPr>
      </w:pPr>
      <w:r w:rsidRPr="008A6380">
        <w:t xml:space="preserve">Have you provided information about current supports both informal and formal that the person is accessing (e.g. a timetable of the week/month)? </w:t>
      </w:r>
    </w:p>
    <w:p w:rsidR="004C7AEC" w:rsidRPr="008A6380" w:rsidRDefault="004C7AEC" w:rsidP="004C7AEC">
      <w:pPr>
        <w:pStyle w:val="DHHSbody"/>
        <w:ind w:left="360"/>
      </w:pPr>
      <w:r w:rsidRPr="008A6380">
        <w:t>Does functional capacity evidence</w:t>
      </w:r>
    </w:p>
    <w:p w:rsidR="004C7AEC" w:rsidRPr="008A6380" w:rsidRDefault="004C7AEC" w:rsidP="004C7AEC">
      <w:pPr>
        <w:pStyle w:val="DHHSbody"/>
        <w:numPr>
          <w:ilvl w:val="0"/>
          <w:numId w:val="25"/>
        </w:numPr>
      </w:pPr>
      <w:r w:rsidRPr="008A6380">
        <w:t xml:space="preserve">accurately reflect what the consumer’s life would look like if support was not there. </w:t>
      </w:r>
    </w:p>
    <w:p w:rsidR="004C7AEC" w:rsidRPr="008A6380" w:rsidRDefault="004C7AEC" w:rsidP="004C7AEC">
      <w:pPr>
        <w:pStyle w:val="DHHSbody"/>
        <w:numPr>
          <w:ilvl w:val="0"/>
          <w:numId w:val="25"/>
        </w:numPr>
      </w:pPr>
      <w:r w:rsidRPr="008A6380">
        <w:t xml:space="preserve">show that the consumer has difficulty in the domain(s) on a daily basis (rather than only when very unwell). </w:t>
      </w:r>
    </w:p>
    <w:p w:rsidR="004C7AEC" w:rsidRPr="008A6380" w:rsidRDefault="004C7AEC" w:rsidP="004C7AEC">
      <w:pPr>
        <w:pStyle w:val="DHHSbody"/>
      </w:pPr>
    </w:p>
    <w:p w:rsidR="004C7AEC" w:rsidRPr="008A6380" w:rsidRDefault="004C7AEC" w:rsidP="004C7AEC">
      <w:pPr>
        <w:pStyle w:val="Heading4"/>
      </w:pPr>
      <w:r w:rsidRPr="008A6380">
        <w:t>Email to:</w:t>
      </w:r>
      <w:r w:rsidRPr="008A6380">
        <w:tab/>
        <w:t xml:space="preserve">National Access Team (NAT)  </w:t>
      </w:r>
      <w:hyperlink r:id="rId9" w:history="1">
        <w:r w:rsidRPr="008A6380">
          <w:rPr>
            <w:rStyle w:val="Hyperlink"/>
          </w:rPr>
          <w:t>NAT@ndis.gov.au</w:t>
        </w:r>
      </w:hyperlink>
    </w:p>
    <w:p w:rsidR="004C7AEC" w:rsidRPr="008A6380" w:rsidRDefault="004C7AEC" w:rsidP="004C7AEC">
      <w:pPr>
        <w:pStyle w:val="Heading4"/>
      </w:pPr>
      <w:r w:rsidRPr="008A6380">
        <w:t xml:space="preserve">Subject:   </w:t>
      </w:r>
      <w:r w:rsidRPr="008A6380">
        <w:tab/>
      </w:r>
      <w:r w:rsidRPr="008A6380">
        <w:rPr>
          <w:i/>
          <w:color w:val="4472C4"/>
        </w:rPr>
        <w:t>&lt;Consumer Name, NDIS Ref Number&gt;</w:t>
      </w:r>
      <w:r w:rsidRPr="008A6380">
        <w:t xml:space="preserve"> ARF</w:t>
      </w:r>
    </w:p>
    <w:p w:rsidR="00B2752E" w:rsidRPr="00906490" w:rsidRDefault="00B2752E" w:rsidP="004C7AEC"/>
    <w:sectPr w:rsidR="00B2752E" w:rsidRPr="00906490" w:rsidSect="001E6DD5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26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BB" w:rsidRDefault="009270BB">
      <w:r>
        <w:separator/>
      </w:r>
    </w:p>
  </w:endnote>
  <w:endnote w:type="continuationSeparator" w:id="0">
    <w:p w:rsidR="009270BB" w:rsidRDefault="009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A" w:rsidRPr="00F65AA9" w:rsidRDefault="004B30D2" w:rsidP="001E6DD5">
    <w:pPr>
      <w:pStyle w:val="DHHSfooter"/>
      <w:ind w:left="-851"/>
    </w:pPr>
    <w:r>
      <w:rPr>
        <w:noProof/>
        <w:lang w:eastAsia="en-AU"/>
      </w:rPr>
      <w:drawing>
        <wp:inline distT="0" distB="0" distL="0" distR="0">
          <wp:extent cx="7611110" cy="798195"/>
          <wp:effectExtent l="0" t="0" r="8890" b="0"/>
          <wp:docPr id="1" name="Picture 3" descr="Description: 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A" w:rsidRPr="00A11421" w:rsidRDefault="00AB7F6A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C7AEC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BB" w:rsidRDefault="009270BB" w:rsidP="002862F1">
      <w:pPr>
        <w:spacing w:before="120"/>
      </w:pPr>
      <w:r>
        <w:separator/>
      </w:r>
    </w:p>
  </w:footnote>
  <w:footnote w:type="continuationSeparator" w:id="0">
    <w:p w:rsidR="009270BB" w:rsidRDefault="0092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6A" w:rsidRPr="0051568D" w:rsidRDefault="00AB7F6A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B4302"/>
    <w:multiLevelType w:val="hybridMultilevel"/>
    <w:tmpl w:val="D0C46CC4"/>
    <w:lvl w:ilvl="0" w:tplc="5D2482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9F6400"/>
    <w:multiLevelType w:val="hybridMultilevel"/>
    <w:tmpl w:val="49BABFFE"/>
    <w:lvl w:ilvl="0" w:tplc="5D2482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1628"/>
    <w:multiLevelType w:val="hybridMultilevel"/>
    <w:tmpl w:val="5F0E1D78"/>
    <w:lvl w:ilvl="0" w:tplc="5D2482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B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0F33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A62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4EA8"/>
    <w:rsid w:val="001D60EC"/>
    <w:rsid w:val="001E44DF"/>
    <w:rsid w:val="001E68A5"/>
    <w:rsid w:val="001E6BB0"/>
    <w:rsid w:val="001E6DD5"/>
    <w:rsid w:val="001F3826"/>
    <w:rsid w:val="001F6E46"/>
    <w:rsid w:val="001F7C91"/>
    <w:rsid w:val="002030D4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2E6F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0D54"/>
    <w:rsid w:val="003716FD"/>
    <w:rsid w:val="0037204B"/>
    <w:rsid w:val="003744CF"/>
    <w:rsid w:val="00374717"/>
    <w:rsid w:val="0037676C"/>
    <w:rsid w:val="00381043"/>
    <w:rsid w:val="003829E5"/>
    <w:rsid w:val="00392974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A83"/>
    <w:rsid w:val="004A5C62"/>
    <w:rsid w:val="004A707D"/>
    <w:rsid w:val="004B12A1"/>
    <w:rsid w:val="004B30D2"/>
    <w:rsid w:val="004C6EEE"/>
    <w:rsid w:val="004C702B"/>
    <w:rsid w:val="004C7AEC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27A14"/>
    <w:rsid w:val="00536499"/>
    <w:rsid w:val="00543903"/>
    <w:rsid w:val="00543F11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3EF2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0BB"/>
    <w:rsid w:val="0092724D"/>
    <w:rsid w:val="0093338F"/>
    <w:rsid w:val="009375D3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18B8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7F6A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55D1"/>
    <w:rsid w:val="00C26588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C6868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A49EAF"/>
  <w15:docId w15:val="{529D217A-1DEC-416F-A863-27DFEE6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154FD"/>
    <w:rPr>
      <w:rFonts w:ascii="Cambria" w:hAnsi="Cambria"/>
    </w:rPr>
  </w:style>
  <w:style w:type="paragraph" w:styleId="Heading1">
    <w:name w:val="heading 1"/>
    <w:next w:val="DHHSbody"/>
    <w:link w:val="Heading1Char"/>
    <w:uiPriority w:val="1"/>
    <w:qFormat/>
    <w:rsid w:val="00AB7F6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color w:val="004EA8"/>
      <w:kern w:val="32"/>
      <w:sz w:val="36"/>
      <w:szCs w:val="36"/>
    </w:rPr>
  </w:style>
  <w:style w:type="paragraph" w:styleId="Heading2">
    <w:name w:val="heading 2"/>
    <w:next w:val="DHHSbody"/>
    <w:link w:val="Heading2Char"/>
    <w:uiPriority w:val="1"/>
    <w:qFormat/>
    <w:rsid w:val="00AB7F6A"/>
    <w:pPr>
      <w:keepNext/>
      <w:keepLines/>
      <w:spacing w:before="240" w:after="90" w:line="320" w:lineRule="atLeast"/>
      <w:outlineLvl w:val="1"/>
    </w:pPr>
    <w:rPr>
      <w:rFonts w:ascii="Arial" w:hAnsi="Arial"/>
      <w:b/>
      <w:bCs/>
      <w:color w:val="004EA8"/>
      <w:sz w:val="28"/>
      <w:szCs w:val="28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</w:rPr>
  </w:style>
  <w:style w:type="character" w:customStyle="1" w:styleId="Heading1Char">
    <w:name w:val="Heading 1 Char"/>
    <w:link w:val="Heading1"/>
    <w:uiPriority w:val="1"/>
    <w:rsid w:val="00AB7F6A"/>
    <w:rPr>
      <w:rFonts w:ascii="Arial" w:eastAsia="MS Gothic" w:hAnsi="Arial" w:cs="Arial"/>
      <w:color w:val="004EA8"/>
      <w:kern w:val="32"/>
      <w:sz w:val="36"/>
      <w:szCs w:val="36"/>
    </w:rPr>
  </w:style>
  <w:style w:type="character" w:customStyle="1" w:styleId="Heading2Char">
    <w:name w:val="Heading 2 Char"/>
    <w:link w:val="Heading2"/>
    <w:uiPriority w:val="1"/>
    <w:rsid w:val="00AB7F6A"/>
    <w:rPr>
      <w:rFonts w:ascii="Arial" w:hAnsi="Arial"/>
      <w:b/>
      <w:bCs/>
      <w:color w:val="004EA8"/>
      <w:sz w:val="28"/>
      <w:szCs w:val="28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B7F6A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B7F6A"/>
    <w:rPr>
      <w:rFonts w:ascii="Arial" w:hAnsi="Arial"/>
      <w:b/>
      <w:bCs/>
      <w:color w:val="004EA8"/>
      <w:sz w:val="28"/>
      <w:szCs w:val="28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B7F6A"/>
    <w:pPr>
      <w:spacing w:before="80" w:after="60"/>
    </w:pPr>
    <w:rPr>
      <w:rFonts w:ascii="Arial" w:hAnsi="Arial"/>
      <w:b/>
      <w:bCs/>
      <w:color w:val="004EA8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DD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@ndis.gov.a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ay\AppData\Local\Microsoft\Windows\Temporary%20Internet%20Files\Content.Outlook\0MTO2V30\Mental%20Health%20%20NDIS%20Project_Fac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2A316454E64BB834F18730BB9BFB" ma:contentTypeVersion="0" ma:contentTypeDescription="Create a new document." ma:contentTypeScope="" ma:versionID="27f1ee597b5dedaf27785f13f9769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06302-8B02-488E-873A-DD1ABDCC0434}"/>
</file>

<file path=customXml/itemProps2.xml><?xml version="1.0" encoding="utf-8"?>
<ds:datastoreItem xmlns:ds="http://schemas.openxmlformats.org/officeDocument/2006/customXml" ds:itemID="{04787FF8-607F-407A-922B-AAFA6F00214A}"/>
</file>

<file path=customXml/itemProps3.xml><?xml version="1.0" encoding="utf-8"?>
<ds:datastoreItem xmlns:ds="http://schemas.openxmlformats.org/officeDocument/2006/customXml" ds:itemID="{EB29855C-6751-4545-865D-4EF61F8544AE}"/>
</file>

<file path=docProps/app.xml><?xml version="1.0" encoding="utf-8"?>
<Properties xmlns="http://schemas.openxmlformats.org/officeDocument/2006/extended-properties" xmlns:vt="http://schemas.openxmlformats.org/officeDocument/2006/docPropsVTypes">
  <Template>Mental Health  NDIS Project_Factsheet_template</Template>
  <TotalTime>0</TotalTime>
  <Pages>1</Pages>
  <Words>231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1558</CharactersWithSpaces>
  <SharedDoc>false</SharedDoc>
  <HyperlinkBase/>
  <HLinks>
    <vt:vector size="54" baseType="variant">
      <vt:variant>
        <vt:i4>7602187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7143542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7864413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  <vt:variant>
        <vt:i4>3014668</vt:i4>
      </vt:variant>
      <vt:variant>
        <vt:i4>-1</vt:i4>
      </vt:variant>
      <vt:variant>
        <vt:i4>1033</vt:i4>
      </vt:variant>
      <vt:variant>
        <vt:i4>1</vt:i4>
      </vt:variant>
      <vt:variant>
        <vt:lpwstr>Mental Health &amp; NDIS Project_Factsheet Banner Portrait_Blue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NOLAN, Anne-marie</dc:creator>
  <cp:lastModifiedBy>localuser</cp:lastModifiedBy>
  <cp:revision>2</cp:revision>
  <cp:lastPrinted>2017-07-07T00:32:00Z</cp:lastPrinted>
  <dcterms:created xsi:type="dcterms:W3CDTF">2018-07-25T03:20:00Z</dcterms:created>
  <dcterms:modified xsi:type="dcterms:W3CDTF">2018-07-25T03:20:00Z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0x010100EA912A316454E64BB834F18730BB9BFB</vt:lpwstr>
  </property>
</Properties>
</file>