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5376C8" w14:textId="77777777" w:rsidR="00B456C7" w:rsidRDefault="00B456C7">
      <w:pPr>
        <w:rPr>
          <w:rFonts w:ascii="Calibri" w:hAnsi="Calibri" w:cs="Calibri"/>
          <w:b/>
          <w:bCs/>
          <w:color w:val="1E2656"/>
          <w:sz w:val="32"/>
          <w:szCs w:val="32"/>
        </w:rPr>
      </w:pPr>
      <w:bookmarkStart w:id="0" w:name="_top"/>
      <w:bookmarkEnd w:id="0"/>
    </w:p>
    <w:p w14:paraId="4200B597" w14:textId="77777777" w:rsidR="00B456C7" w:rsidRDefault="00B456C7">
      <w:pPr>
        <w:rPr>
          <w:rFonts w:ascii="Calibri" w:hAnsi="Calibri" w:cs="Calibri"/>
          <w:b/>
          <w:bCs/>
          <w:color w:val="1E2656"/>
          <w:sz w:val="32"/>
          <w:szCs w:val="32"/>
        </w:rPr>
      </w:pPr>
    </w:p>
    <w:p w14:paraId="30434104" w14:textId="77777777" w:rsidR="00B456C7" w:rsidRDefault="00B456C7">
      <w:pPr>
        <w:rPr>
          <w:rFonts w:ascii="Calibri" w:hAnsi="Calibri" w:cs="Calibri"/>
          <w:b/>
          <w:bCs/>
          <w:color w:val="1E2656"/>
          <w:sz w:val="32"/>
          <w:szCs w:val="32"/>
        </w:rPr>
      </w:pPr>
    </w:p>
    <w:p w14:paraId="5CE62340" w14:textId="77777777" w:rsidR="00B456C7" w:rsidRPr="00B456C7" w:rsidRDefault="00B456C7" w:rsidP="00B456C7">
      <w:pPr>
        <w:jc w:val="center"/>
        <w:rPr>
          <w:rFonts w:ascii="Calibri" w:hAnsi="Calibri" w:cs="Calibri"/>
          <w:b/>
          <w:bCs/>
          <w:color w:val="1E2656"/>
          <w:sz w:val="52"/>
          <w:szCs w:val="32"/>
        </w:rPr>
      </w:pPr>
      <w:r w:rsidRPr="00B456C7">
        <w:rPr>
          <w:rFonts w:ascii="Calibri" w:hAnsi="Calibri" w:cs="Calibri"/>
          <w:b/>
          <w:bCs/>
          <w:color w:val="1E2656"/>
          <w:sz w:val="52"/>
          <w:szCs w:val="32"/>
        </w:rPr>
        <w:t>Your medical career</w:t>
      </w:r>
      <w:r w:rsidRPr="00B456C7">
        <w:rPr>
          <w:rFonts w:ascii="Calibri" w:hAnsi="Calibri" w:cs="Calibri"/>
          <w:b/>
          <w:bCs/>
          <w:color w:val="1E2656"/>
          <w:sz w:val="52"/>
          <w:szCs w:val="32"/>
        </w:rPr>
        <w:t xml:space="preserve"> at Eastern Health </w:t>
      </w:r>
    </w:p>
    <w:p w14:paraId="3D2C8487" w14:textId="77777777" w:rsidR="00B456C7" w:rsidRDefault="00B456C7" w:rsidP="00B456C7">
      <w:pPr>
        <w:jc w:val="center"/>
        <w:rPr>
          <w:rFonts w:ascii="Calibri" w:hAnsi="Calibri" w:cs="Calibri"/>
          <w:b/>
          <w:bCs/>
          <w:color w:val="1E2656"/>
          <w:sz w:val="52"/>
          <w:szCs w:val="32"/>
        </w:rPr>
      </w:pPr>
    </w:p>
    <w:p w14:paraId="1BDF3C78" w14:textId="043952FA" w:rsidR="00B456C7" w:rsidRPr="00B456C7" w:rsidRDefault="00B456C7" w:rsidP="00B456C7">
      <w:pPr>
        <w:jc w:val="center"/>
        <w:rPr>
          <w:rFonts w:ascii="Calibri" w:hAnsi="Calibri" w:cs="Calibri"/>
          <w:b/>
          <w:bCs/>
          <w:color w:val="1E2656"/>
          <w:sz w:val="32"/>
          <w:szCs w:val="32"/>
        </w:rPr>
      </w:pPr>
      <w:bookmarkStart w:id="1" w:name="frequent"/>
      <w:r w:rsidRPr="00B456C7">
        <w:rPr>
          <w:rFonts w:ascii="Calibri" w:hAnsi="Calibri" w:cs="Calibri"/>
          <w:b/>
          <w:bCs/>
          <w:color w:val="1E2656"/>
          <w:sz w:val="44"/>
          <w:szCs w:val="32"/>
        </w:rPr>
        <w:t>Frequently</w:t>
      </w:r>
      <w:bookmarkEnd w:id="1"/>
      <w:r w:rsidRPr="00B456C7">
        <w:rPr>
          <w:rFonts w:ascii="Calibri" w:hAnsi="Calibri" w:cs="Calibri"/>
          <w:b/>
          <w:bCs/>
          <w:color w:val="1E2656"/>
          <w:sz w:val="44"/>
          <w:szCs w:val="32"/>
        </w:rPr>
        <w:t xml:space="preserve"> asked questions (FAQ’s)</w:t>
      </w:r>
    </w:p>
    <w:p w14:paraId="7B8CF301" w14:textId="77777777" w:rsidR="00B456C7" w:rsidRPr="00B456C7" w:rsidRDefault="00B456C7">
      <w:pPr>
        <w:rPr>
          <w:rFonts w:ascii="Calibri" w:hAnsi="Calibri" w:cs="Calibri"/>
          <w:b/>
          <w:bCs/>
          <w:color w:val="1E2656"/>
          <w:sz w:val="40"/>
          <w:szCs w:val="32"/>
        </w:rPr>
      </w:pPr>
    </w:p>
    <w:p w14:paraId="0DAC694C" w14:textId="7845295B" w:rsidR="00B456C7" w:rsidRPr="00B456C7" w:rsidRDefault="00B456C7">
      <w:pPr>
        <w:rPr>
          <w:rFonts w:ascii="Calibri" w:hAnsi="Calibri" w:cs="Calibri"/>
          <w:b/>
          <w:bCs/>
          <w:color w:val="1E2656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1E2656"/>
          <w:sz w:val="32"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508BF0" wp14:editId="74A4F13A">
                <wp:simplePos x="0" y="0"/>
                <wp:positionH relativeFrom="column">
                  <wp:posOffset>1541145</wp:posOffset>
                </wp:positionH>
                <wp:positionV relativeFrom="margin">
                  <wp:align>center</wp:align>
                </wp:positionV>
                <wp:extent cx="3390900" cy="3686175"/>
                <wp:effectExtent l="57150" t="57150" r="57150" b="476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3686175"/>
                          <a:chOff x="0" y="0"/>
                          <a:chExt cx="3390900" cy="3686175"/>
                        </a:xfrm>
                      </wpg:grpSpPr>
                      <wps:wsp>
                        <wps:cNvPr id="3" name="Rounded Rectangle 3"/>
                        <wps:cNvSpPr/>
                        <wps:spPr>
                          <a:xfrm>
                            <a:off x="0" y="0"/>
                            <a:ext cx="3390900" cy="98107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2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259492" w14:textId="35EAA664" w:rsidR="00B456C7" w:rsidRPr="00B456C7" w:rsidRDefault="00986E4E" w:rsidP="00B456C7">
                              <w:pPr>
                                <w:jc w:val="center"/>
                                <w:rPr>
                                  <w:b/>
                                  <w:color w:val="00B0F0"/>
                                  <w:sz w:val="52"/>
                                </w:rPr>
                              </w:pPr>
                              <w:hyperlink w:anchor="Applications" w:history="1">
                                <w:r w:rsidR="00B456C7" w:rsidRPr="00986E4E">
                                  <w:rPr>
                                    <w:rStyle w:val="Hyperlink"/>
                                    <w:b/>
                                    <w:sz w:val="52"/>
                                  </w:rPr>
                                  <w:t>Applications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unded Rectangle 4"/>
                        <wps:cNvSpPr/>
                        <wps:spPr>
                          <a:xfrm>
                            <a:off x="0" y="1362075"/>
                            <a:ext cx="3390900" cy="98107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2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F9A8CC" w14:textId="02279D19" w:rsidR="00B456C7" w:rsidRPr="00B456C7" w:rsidRDefault="00986E4E" w:rsidP="00B456C7">
                              <w:pPr>
                                <w:jc w:val="center"/>
                                <w:rPr>
                                  <w:b/>
                                  <w:color w:val="00B0F0"/>
                                  <w:sz w:val="52"/>
                                </w:rPr>
                              </w:pPr>
                              <w:hyperlink w:anchor="Intern" w:history="1">
                                <w:r w:rsidR="00B456C7" w:rsidRPr="00986E4E">
                                  <w:rPr>
                                    <w:rStyle w:val="Hyperlink"/>
                                    <w:b/>
                                    <w:sz w:val="52"/>
                                  </w:rPr>
                                  <w:t>Intern pro</w:t>
                                </w:r>
                                <w:r w:rsidR="00B456C7" w:rsidRPr="00986E4E">
                                  <w:rPr>
                                    <w:rStyle w:val="Hyperlink"/>
                                    <w:b/>
                                    <w:sz w:val="52"/>
                                  </w:rPr>
                                  <w:t>g</w:t>
                                </w:r>
                                <w:r w:rsidR="00B456C7" w:rsidRPr="00986E4E">
                                  <w:rPr>
                                    <w:rStyle w:val="Hyperlink"/>
                                    <w:b/>
                                    <w:sz w:val="52"/>
                                  </w:rPr>
                                  <w:t>ram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/>
                        <wps:cNvSpPr/>
                        <wps:spPr>
                          <a:xfrm>
                            <a:off x="0" y="2705100"/>
                            <a:ext cx="3390900" cy="98107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2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D26C6" w14:textId="02F07911" w:rsidR="00B456C7" w:rsidRPr="00B456C7" w:rsidRDefault="00986E4E" w:rsidP="00B456C7">
                              <w:pPr>
                                <w:jc w:val="center"/>
                                <w:rPr>
                                  <w:b/>
                                  <w:color w:val="00B0F0"/>
                                  <w:sz w:val="52"/>
                                </w:rPr>
                              </w:pPr>
                              <w:hyperlink w:anchor="HMO2" w:history="1">
                                <w:r w:rsidR="00B456C7" w:rsidRPr="00986E4E">
                                  <w:rPr>
                                    <w:rStyle w:val="Hyperlink"/>
                                    <w:b/>
                                    <w:sz w:val="52"/>
                                  </w:rPr>
                                  <w:t>HMO2+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121.35pt;margin-top:0;width:267pt;height:290.25pt;z-index:251663360;mso-position-vertical:center;mso-position-vertical-relative:margin" coordsize="33909,3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">
                <v:roundrect id="Rounded Rectangle 3" o:spid="_x0000_s1027" style="position:absolute;width:33909;height:9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He8AA&#10;AADaAAAADwAAAGRycy9kb3ducmV2LnhtbESPzYoCMRCE78K+Q+gFb5pRQXQ0igiCFxHjwl6bSTu/&#10;6QyTqLNvvxEEj0VVfUWtt71txIM6XzpWMBknIIgzZ0rOFfxcD6MFCB+QDTaOScEfedhuvgZrTI17&#10;8oUeOuQiQtinqKAIoU2l9FlBFv3YtcTRu7nOYoiyy6Xp8BnhtpHTJJlLiyXHhQJb2heU1fpuFejT&#10;rt7/+vNkqef2OtVlpd2tUmr43e9WIAL14RN+t49GwQxeV+IN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bHe8AAAADaAAAADwAAAAAAAAAAAAAAAACYAgAAZHJzL2Rvd25y&#10;ZXYueG1sUEsFBgAAAAAEAAQA9QAAAIUDAAAAAA==&#10;" fillcolor="#c5c9ea [669]" strokecolor="#3352a5 [3215]" strokeweight="1pt">
                  <v:stroke joinstyle="miter"/>
                  <v:textbox>
                    <w:txbxContent>
                      <w:p w14:paraId="52259492" w14:textId="35EAA664" w:rsidR="00B456C7" w:rsidRPr="00B456C7" w:rsidRDefault="00986E4E" w:rsidP="00B456C7">
                        <w:pPr>
                          <w:jc w:val="center"/>
                          <w:rPr>
                            <w:b/>
                            <w:color w:val="00B0F0"/>
                            <w:sz w:val="52"/>
                          </w:rPr>
                        </w:pPr>
                        <w:hyperlink w:anchor="Applications" w:history="1">
                          <w:r w:rsidR="00B456C7" w:rsidRPr="00986E4E">
                            <w:rPr>
                              <w:rStyle w:val="Hyperlink"/>
                              <w:b/>
                              <w:sz w:val="52"/>
                            </w:rPr>
                            <w:t>Applications</w:t>
                          </w:r>
                        </w:hyperlink>
                      </w:p>
                    </w:txbxContent>
                  </v:textbox>
                </v:roundrect>
                <v:roundrect id="Rounded Rectangle 4" o:spid="_x0000_s1028" style="position:absolute;top:13620;width:33909;height:9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fD8AA&#10;AADaAAAADwAAAGRycy9kb3ducmV2LnhtbESPzYoCMRCE78K+Q+gFb5pRRHQ0igiCFxHjwl6bSTu/&#10;6QyTqLNvvxEEj0VVfUWtt71txIM6XzpWMBknIIgzZ0rOFfxcD6MFCB+QDTaOScEfedhuvgZrTI17&#10;8oUeOuQiQtinqKAIoU2l9FlBFv3YtcTRu7nOYoiyy6Xp8BnhtpHTJJlLiyXHhQJb2heU1fpuFejT&#10;rt7/+vNkqef2OtVlpd2tUmr43e9WIAL14RN+t49GwQxeV+IN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9fD8AAAADaAAAADwAAAAAAAAAAAAAAAACYAgAAZHJzL2Rvd25y&#10;ZXYueG1sUEsFBgAAAAAEAAQA9QAAAIUDAAAAAA==&#10;" fillcolor="#c5c9ea [669]" strokecolor="#3352a5 [3215]" strokeweight="1pt">
                  <v:stroke joinstyle="miter"/>
                  <v:textbox>
                    <w:txbxContent>
                      <w:p w14:paraId="73F9A8CC" w14:textId="02279D19" w:rsidR="00B456C7" w:rsidRPr="00B456C7" w:rsidRDefault="00986E4E" w:rsidP="00B456C7">
                        <w:pPr>
                          <w:jc w:val="center"/>
                          <w:rPr>
                            <w:b/>
                            <w:color w:val="00B0F0"/>
                            <w:sz w:val="52"/>
                          </w:rPr>
                        </w:pPr>
                        <w:hyperlink w:anchor="Intern" w:history="1">
                          <w:r w:rsidR="00B456C7" w:rsidRPr="00986E4E">
                            <w:rPr>
                              <w:rStyle w:val="Hyperlink"/>
                              <w:b/>
                              <w:sz w:val="52"/>
                            </w:rPr>
                            <w:t>Intern pro</w:t>
                          </w:r>
                          <w:r w:rsidR="00B456C7" w:rsidRPr="00986E4E">
                            <w:rPr>
                              <w:rStyle w:val="Hyperlink"/>
                              <w:b/>
                              <w:sz w:val="52"/>
                            </w:rPr>
                            <w:t>g</w:t>
                          </w:r>
                          <w:r w:rsidR="00B456C7" w:rsidRPr="00986E4E">
                            <w:rPr>
                              <w:rStyle w:val="Hyperlink"/>
                              <w:b/>
                              <w:sz w:val="52"/>
                            </w:rPr>
                            <w:t>ram</w:t>
                          </w:r>
                        </w:hyperlink>
                      </w:p>
                    </w:txbxContent>
                  </v:textbox>
                </v:roundrect>
                <v:roundrect id="Rounded Rectangle 5" o:spid="_x0000_s1029" style="position:absolute;top:27051;width:33909;height:9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6lMAA&#10;AADaAAAADwAAAGRycy9kb3ducmV2LnhtbESPzYoCMRCE78K+Q+gFb5pRUHQ0igiCFxHjwl6bSTu/&#10;6QyTqLNvvxEEj0VVfUWtt71txIM6XzpWMBknIIgzZ0rOFfxcD6MFCB+QDTaOScEfedhuvgZrTI17&#10;8oUeOuQiQtinqKAIoU2l9FlBFv3YtcTRu7nOYoiyy6Xp8BnhtpHTJJlLiyXHhQJb2heU1fpuFejT&#10;rt7/+vNkqef2OtVlpd2tUmr43e9WIAL14RN+t49GwQxeV+IN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P6lMAAAADaAAAADwAAAAAAAAAAAAAAAACYAgAAZHJzL2Rvd25y&#10;ZXYueG1sUEsFBgAAAAAEAAQA9QAAAIUDAAAAAA==&#10;" fillcolor="#c5c9ea [669]" strokecolor="#3352a5 [3215]" strokeweight="1pt">
                  <v:stroke joinstyle="miter"/>
                  <v:textbox>
                    <w:txbxContent>
                      <w:p w14:paraId="387D26C6" w14:textId="02F07911" w:rsidR="00B456C7" w:rsidRPr="00B456C7" w:rsidRDefault="00986E4E" w:rsidP="00B456C7">
                        <w:pPr>
                          <w:jc w:val="center"/>
                          <w:rPr>
                            <w:b/>
                            <w:color w:val="00B0F0"/>
                            <w:sz w:val="52"/>
                          </w:rPr>
                        </w:pPr>
                        <w:hyperlink w:anchor="HMO2" w:history="1">
                          <w:r w:rsidR="00B456C7" w:rsidRPr="00986E4E">
                            <w:rPr>
                              <w:rStyle w:val="Hyperlink"/>
                              <w:b/>
                              <w:sz w:val="52"/>
                            </w:rPr>
                            <w:t>HMO2+</w:t>
                          </w:r>
                        </w:hyperlink>
                      </w:p>
                    </w:txbxContent>
                  </v:textbox>
                </v:roundrect>
                <w10:wrap anchory="margin"/>
              </v:group>
            </w:pict>
          </mc:Fallback>
        </mc:AlternateContent>
      </w:r>
      <w:r>
        <w:rPr>
          <w:rFonts w:ascii="Calibri" w:hAnsi="Calibri" w:cs="Calibri"/>
          <w:b/>
          <w:bCs/>
          <w:color w:val="1E2656"/>
          <w:sz w:val="32"/>
          <w:szCs w:val="32"/>
        </w:rPr>
        <w:br w:type="page"/>
      </w:r>
    </w:p>
    <w:p w14:paraId="74DCFBF6" w14:textId="5E1F8DBA" w:rsidR="00B456C7" w:rsidRDefault="00B456C7" w:rsidP="003D0D2C">
      <w:pPr>
        <w:pStyle w:val="TitleInverted"/>
        <w:spacing w:line="240" w:lineRule="auto"/>
        <w:rPr>
          <w:rFonts w:ascii="Calibri" w:hAnsi="Calibri" w:cs="Calibri"/>
          <w:b w:val="0"/>
          <w:bCs w:val="0"/>
          <w:color w:val="1E2656"/>
          <w:spacing w:val="0"/>
          <w:sz w:val="32"/>
          <w:szCs w:val="32"/>
        </w:rPr>
      </w:pPr>
    </w:p>
    <w:p w14:paraId="2CACCE78" w14:textId="77777777" w:rsidR="009537A7" w:rsidRDefault="009537A7" w:rsidP="003D0D2C">
      <w:pPr>
        <w:pStyle w:val="TitleInverted"/>
        <w:spacing w:line="240" w:lineRule="auto"/>
        <w:rPr>
          <w:rFonts w:ascii="Calibri" w:hAnsi="Calibri" w:cs="Calibri"/>
          <w:b w:val="0"/>
          <w:bCs w:val="0"/>
          <w:color w:val="1E2656"/>
          <w:spacing w:val="0"/>
          <w:sz w:val="32"/>
          <w:szCs w:val="32"/>
        </w:rPr>
      </w:pPr>
      <w:r>
        <w:rPr>
          <w:rFonts w:ascii="Calibri" w:hAnsi="Calibri" w:cs="Calibri"/>
          <w:b w:val="0"/>
          <w:bCs w:val="0"/>
          <w:color w:val="1E2656"/>
          <w:spacing w:val="0"/>
          <w:sz w:val="32"/>
          <w:szCs w:val="32"/>
        </w:rPr>
        <w:t xml:space="preserve">Recruitment </w:t>
      </w:r>
    </w:p>
    <w:p w14:paraId="488ADADC" w14:textId="0767DD45" w:rsidR="003D0D2C" w:rsidRDefault="009537A7" w:rsidP="003D0D2C">
      <w:pPr>
        <w:pStyle w:val="TitleInverted"/>
        <w:spacing w:line="240" w:lineRule="auto"/>
        <w:rPr>
          <w:rFonts w:ascii="Calibri" w:hAnsi="Calibri" w:cs="Calibri"/>
        </w:rPr>
      </w:pPr>
      <w:r w:rsidRPr="009537A7">
        <w:rPr>
          <w:rFonts w:ascii="Calibri" w:hAnsi="Calibri" w:cs="Calibri"/>
          <w:color w:val="1E2656"/>
          <w:sz w:val="72"/>
          <w:szCs w:val="72"/>
        </w:rPr>
        <w:t>FAQ’s</w:t>
      </w:r>
      <w:r>
        <w:rPr>
          <w:rFonts w:ascii="Calibri" w:hAnsi="Calibri" w:cs="Calibri"/>
          <w:color w:val="1E2656"/>
          <w:sz w:val="72"/>
          <w:szCs w:val="72"/>
        </w:rPr>
        <w:t xml:space="preserve"> </w:t>
      </w:r>
    </w:p>
    <w:p w14:paraId="66E2F4F7" w14:textId="095BCBBA" w:rsidR="003D0D2C" w:rsidRPr="000027EE" w:rsidRDefault="000027EE" w:rsidP="003D0D2C">
      <w:pPr>
        <w:pStyle w:val="Body"/>
        <w:rPr>
          <w:rFonts w:ascii="Calibri" w:hAnsi="Calibri" w:cs="Calibri"/>
          <w:b/>
          <w:bCs/>
          <w:color w:val="00B0F0"/>
          <w:sz w:val="28"/>
          <w:szCs w:val="24"/>
        </w:rPr>
      </w:pPr>
      <w:bookmarkStart w:id="2" w:name="Applications"/>
      <w:r w:rsidRPr="000027EE">
        <w:rPr>
          <w:rFonts w:ascii="Calibri" w:hAnsi="Calibri" w:cs="Calibri"/>
          <w:b/>
          <w:bCs/>
          <w:color w:val="00B0F0"/>
          <w:sz w:val="28"/>
          <w:szCs w:val="24"/>
        </w:rPr>
        <w:t>Applications</w:t>
      </w:r>
      <w:r w:rsidR="00B456C7">
        <w:rPr>
          <w:rFonts w:ascii="Calibri" w:hAnsi="Calibri" w:cs="Calibri"/>
          <w:b/>
          <w:bCs/>
          <w:color w:val="00B0F0"/>
          <w:sz w:val="28"/>
          <w:szCs w:val="24"/>
        </w:rPr>
        <w:t xml:space="preserve"> </w:t>
      </w:r>
      <w:r w:rsidRPr="000027EE">
        <w:rPr>
          <w:rFonts w:ascii="Calibri" w:hAnsi="Calibri" w:cs="Calibri"/>
          <w:b/>
          <w:bCs/>
          <w:color w:val="00B0F0"/>
          <w:sz w:val="28"/>
          <w:szCs w:val="24"/>
        </w:rPr>
        <w:t xml:space="preserve"> </w:t>
      </w:r>
    </w:p>
    <w:bookmarkEnd w:id="2"/>
    <w:p w14:paraId="0991AD91" w14:textId="77777777" w:rsidR="000027EE" w:rsidRDefault="000027EE" w:rsidP="000027EE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1F2556" w:themeColor="text1"/>
          <w:sz w:val="24"/>
          <w:szCs w:val="24"/>
        </w:rPr>
        <w:t xml:space="preserve">Does </w:t>
      </w:r>
      <w:r w:rsidRPr="009537A7">
        <w:rPr>
          <w:rFonts w:ascii="Calibri" w:hAnsi="Calibri" w:cs="Calibri"/>
          <w:b/>
          <w:bCs/>
          <w:color w:val="1F2556" w:themeColor="text1"/>
          <w:sz w:val="24"/>
          <w:szCs w:val="24"/>
        </w:rPr>
        <w:t>Eastern Health</w:t>
      </w:r>
      <w:r>
        <w:rPr>
          <w:rFonts w:ascii="Calibri" w:hAnsi="Calibri" w:cs="Calibri"/>
          <w:b/>
          <w:bCs/>
          <w:color w:val="1F2556" w:themeColor="text1"/>
          <w:sz w:val="24"/>
          <w:szCs w:val="24"/>
        </w:rPr>
        <w:t xml:space="preserve"> follow the PMCV application timelines?</w:t>
      </w:r>
    </w:p>
    <w:p w14:paraId="34BC5BFC" w14:textId="77777777" w:rsidR="000027EE" w:rsidRDefault="000027EE" w:rsidP="000027EE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 w:rsidRPr="009537A7">
        <w:rPr>
          <w:rFonts w:ascii="Calibri" w:hAnsi="Calibri" w:cs="Calibri"/>
          <w:bCs/>
          <w:color w:val="1F2556" w:themeColor="text1"/>
          <w:sz w:val="24"/>
          <w:szCs w:val="24"/>
        </w:rPr>
        <w:t>Yes</w:t>
      </w:r>
      <w:r>
        <w:rPr>
          <w:rFonts w:ascii="Calibri" w:hAnsi="Calibri" w:cs="Calibri"/>
          <w:bCs/>
          <w:color w:val="1F2556" w:themeColor="text1"/>
          <w:sz w:val="24"/>
          <w:szCs w:val="24"/>
        </w:rPr>
        <w:t>, to keep it simple we have elected to follow the same opening and closing times for application submissions.</w:t>
      </w:r>
    </w:p>
    <w:p w14:paraId="6B84CCA6" w14:textId="77777777" w:rsidR="00B456C7" w:rsidRDefault="00B456C7" w:rsidP="000027EE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28172F29" w14:textId="77777777" w:rsidR="00B456C7" w:rsidRDefault="00B456C7" w:rsidP="00B456C7">
      <w:pPr>
        <w:pStyle w:val="Body"/>
        <w:spacing w:after="0"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1F2556" w:themeColor="text1"/>
          <w:sz w:val="24"/>
          <w:szCs w:val="24"/>
        </w:rPr>
        <w:t>Are you doing interviews this year?</w:t>
      </w:r>
    </w:p>
    <w:p w14:paraId="1C7910C3" w14:textId="77777777" w:rsidR="00B456C7" w:rsidRDefault="00B456C7" w:rsidP="00B456C7">
      <w:pPr>
        <w:pStyle w:val="Body"/>
        <w:spacing w:before="0"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 w:rsidRPr="009537A7">
        <w:rPr>
          <w:rFonts w:ascii="Calibri" w:hAnsi="Calibri" w:cs="Calibri"/>
          <w:bCs/>
          <w:color w:val="1F2556" w:themeColor="text1"/>
          <w:sz w:val="24"/>
          <w:szCs w:val="24"/>
        </w:rPr>
        <w:t>No, unfortunately due to the ongoing pandemic, this is not possible.</w:t>
      </w:r>
    </w:p>
    <w:p w14:paraId="61560C94" w14:textId="77777777" w:rsidR="00B456C7" w:rsidRDefault="00B456C7" w:rsidP="00B456C7">
      <w:pPr>
        <w:pStyle w:val="Body"/>
        <w:spacing w:before="0"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4BE0B2D4" w14:textId="77777777" w:rsidR="00B456C7" w:rsidRPr="009537A7" w:rsidRDefault="00B456C7" w:rsidP="00B456C7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 w:rsidRPr="009537A7">
        <w:rPr>
          <w:rFonts w:ascii="Calibri" w:hAnsi="Calibri" w:cs="Calibri"/>
          <w:b/>
          <w:bCs/>
          <w:color w:val="1F2556" w:themeColor="text1"/>
          <w:sz w:val="24"/>
          <w:szCs w:val="24"/>
        </w:rPr>
        <w:t>Do I need to send in my CV to Eastern Health even though I have supplied it to PMCV?</w:t>
      </w:r>
    </w:p>
    <w:p w14:paraId="06395A9E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Cs/>
          <w:color w:val="1F2556" w:themeColor="text1"/>
          <w:sz w:val="24"/>
          <w:szCs w:val="24"/>
        </w:rPr>
        <w:t>Yes please, this enables us to begin the process of reviewing applicants in preparedness for PMCV computer matching.</w:t>
      </w:r>
    </w:p>
    <w:p w14:paraId="1F697350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71B11FFA" w14:textId="77777777" w:rsidR="00B456C7" w:rsidRPr="009537A7" w:rsidRDefault="00B456C7" w:rsidP="00B456C7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1F2556" w:themeColor="text1"/>
          <w:sz w:val="24"/>
          <w:szCs w:val="24"/>
        </w:rPr>
        <w:t>W</w:t>
      </w:r>
      <w:r w:rsidRPr="009537A7">
        <w:rPr>
          <w:rFonts w:ascii="Calibri" w:hAnsi="Calibri" w:cs="Calibri"/>
          <w:b/>
          <w:bCs/>
          <w:color w:val="1F2556" w:themeColor="text1"/>
          <w:sz w:val="24"/>
          <w:szCs w:val="24"/>
        </w:rPr>
        <w:t>ho counts as a referee?</w:t>
      </w:r>
    </w:p>
    <w:p w14:paraId="3324A20C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Cs/>
          <w:color w:val="1F2556" w:themeColor="text1"/>
          <w:sz w:val="24"/>
          <w:szCs w:val="24"/>
        </w:rPr>
        <w:t>Consultants including GP’s that you have worked with during your clinical rotations.</w:t>
      </w:r>
    </w:p>
    <w:p w14:paraId="2DA5A277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46C9B418" w14:textId="77777777" w:rsidR="00B456C7" w:rsidRPr="0051071C" w:rsidRDefault="00B456C7" w:rsidP="00B456C7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 w:rsidRPr="0051071C">
        <w:rPr>
          <w:rFonts w:ascii="Calibri" w:hAnsi="Calibri" w:cs="Calibri"/>
          <w:b/>
          <w:bCs/>
          <w:color w:val="1F2556" w:themeColor="text1"/>
          <w:sz w:val="24"/>
          <w:szCs w:val="24"/>
        </w:rPr>
        <w:t>Do you take non clinical references?</w:t>
      </w:r>
    </w:p>
    <w:p w14:paraId="430EE64B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Cs/>
          <w:color w:val="1F2556" w:themeColor="text1"/>
          <w:sz w:val="24"/>
          <w:szCs w:val="24"/>
        </w:rPr>
        <w:t>No we do not require this as part of your application</w:t>
      </w:r>
    </w:p>
    <w:p w14:paraId="7655EFD5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2941C2C6" w14:textId="77777777" w:rsidR="00B456C7" w:rsidRPr="00394B7E" w:rsidRDefault="00B456C7" w:rsidP="00B456C7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394B7E">
        <w:rPr>
          <w:rFonts w:ascii="Calibri" w:hAnsi="Calibri" w:cs="Calibri"/>
          <w:b/>
          <w:color w:val="1F2556" w:themeColor="text1"/>
          <w:sz w:val="24"/>
          <w:szCs w:val="24"/>
        </w:rPr>
        <w:t>Will I be disadvantaged in my application due to not having grades on my academic transcript?</w:t>
      </w:r>
    </w:p>
    <w:p w14:paraId="5AD9F341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No, we are aware of the current complexities all the universities are facing and have taken that into account.</w:t>
      </w:r>
    </w:p>
    <w:p w14:paraId="45F7E8B2" w14:textId="77777777" w:rsidR="000027EE" w:rsidRDefault="000027EE" w:rsidP="003D0D2C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5E613E77" w14:textId="77777777" w:rsidR="00986E4E" w:rsidRDefault="00986E4E" w:rsidP="003D0D2C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53A64B66" w14:textId="77777777" w:rsidR="00986E4E" w:rsidRDefault="00986E4E" w:rsidP="003D0D2C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2DA775AD" w14:textId="77777777" w:rsidR="00986E4E" w:rsidRDefault="00986E4E" w:rsidP="003D0D2C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0C5A3DBA" w14:textId="6DC0967D" w:rsidR="00986E4E" w:rsidRDefault="00854304" w:rsidP="003D0D2C">
      <w:pPr>
        <w:pStyle w:val="Body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F78CC" wp14:editId="6F4A3A66">
                <wp:simplePos x="0" y="0"/>
                <wp:positionH relativeFrom="column">
                  <wp:posOffset>5371432</wp:posOffset>
                </wp:positionH>
                <wp:positionV relativeFrom="paragraph">
                  <wp:posOffset>273157</wp:posOffset>
                </wp:positionV>
                <wp:extent cx="570016" cy="403761"/>
                <wp:effectExtent l="76200" t="38100" r="97155" b="11112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6" cy="40376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DE0C2" w14:textId="56B77191" w:rsidR="00854304" w:rsidRPr="00854304" w:rsidRDefault="00854304" w:rsidP="00854304">
                            <w:pPr>
                              <w:jc w:val="center"/>
                              <w:rPr>
                                <w:color w:val="3352A5" w:themeColor="text2"/>
                                <w:sz w:val="14"/>
                              </w:rPr>
                            </w:pPr>
                            <w:hyperlink w:anchor="_top" w:history="1">
                              <w:r w:rsidRPr="00854304">
                                <w:rPr>
                                  <w:rStyle w:val="Hyperlink"/>
                                  <w:sz w:val="18"/>
                                </w:rPr>
                                <w:t>Back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3" o:spid="_x0000_s1030" style="position:absolute;margin-left:422.95pt;margin-top:21.5pt;width:44.9pt;height:31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" fillcolor="#c5c9ea [669]" stroked="f" strokeweight="1pt">
                <v:stroke joinstyle="miter"/>
                <v:shadow on="t" color="black" opacity="20971f" offset="0,2.2pt"/>
                <v:textbox>
                  <w:txbxContent>
                    <w:p w14:paraId="139DE0C2" w14:textId="56B77191" w:rsidR="00854304" w:rsidRPr="00854304" w:rsidRDefault="00854304" w:rsidP="00854304">
                      <w:pPr>
                        <w:jc w:val="center"/>
                        <w:rPr>
                          <w:color w:val="3352A5" w:themeColor="text2"/>
                          <w:sz w:val="14"/>
                        </w:rPr>
                      </w:pPr>
                      <w:hyperlink w:anchor="_top" w:history="1">
                        <w:r w:rsidRPr="00854304">
                          <w:rPr>
                            <w:rStyle w:val="Hyperlink"/>
                            <w:sz w:val="18"/>
                          </w:rPr>
                          <w:t>Back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7CFEADCE" w14:textId="3302F510" w:rsidR="00986E4E" w:rsidRDefault="00986E4E" w:rsidP="003D0D2C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515EC29A" w14:textId="77777777" w:rsidR="00986E4E" w:rsidRDefault="00986E4E" w:rsidP="003D0D2C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52A6D000" w14:textId="160132FA" w:rsidR="000027EE" w:rsidRPr="000027EE" w:rsidRDefault="000027EE" w:rsidP="003D0D2C">
      <w:pPr>
        <w:pStyle w:val="Body"/>
        <w:rPr>
          <w:rFonts w:ascii="Calibri" w:hAnsi="Calibri" w:cs="Calibri"/>
          <w:b/>
          <w:bCs/>
          <w:color w:val="00B0F0"/>
          <w:sz w:val="28"/>
          <w:szCs w:val="24"/>
        </w:rPr>
      </w:pPr>
      <w:bookmarkStart w:id="3" w:name="Intern"/>
      <w:r w:rsidRPr="000027EE">
        <w:rPr>
          <w:rFonts w:ascii="Calibri" w:hAnsi="Calibri" w:cs="Calibri"/>
          <w:b/>
          <w:bCs/>
          <w:color w:val="00B0F0"/>
          <w:sz w:val="28"/>
          <w:szCs w:val="24"/>
        </w:rPr>
        <w:lastRenderedPageBreak/>
        <w:t>Intern program</w:t>
      </w:r>
    </w:p>
    <w:bookmarkEnd w:id="3"/>
    <w:p w14:paraId="744C6FD0" w14:textId="77777777" w:rsidR="00B456C7" w:rsidRPr="00056854" w:rsidRDefault="00B456C7" w:rsidP="00B456C7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 w:rsidRPr="00056854">
        <w:rPr>
          <w:rFonts w:ascii="Calibri" w:hAnsi="Calibri" w:cs="Calibri"/>
          <w:b/>
          <w:bCs/>
          <w:color w:val="1F2556" w:themeColor="text1"/>
          <w:sz w:val="24"/>
          <w:szCs w:val="24"/>
        </w:rPr>
        <w:t>Do I need to include research into my CV even though Eastern Health does not stipulate it in the CV requirements?</w:t>
      </w:r>
    </w:p>
    <w:p w14:paraId="336A861C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Cs/>
          <w:color w:val="1F2556" w:themeColor="text1"/>
          <w:sz w:val="24"/>
          <w:szCs w:val="24"/>
        </w:rPr>
        <w:t>Yes, as we have suggested you utilize the PMCV template and it is included there.</w:t>
      </w:r>
    </w:p>
    <w:p w14:paraId="18A7AA47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Cs/>
          <w:color w:val="1F2556" w:themeColor="text1"/>
          <w:sz w:val="24"/>
          <w:szCs w:val="24"/>
        </w:rPr>
        <w:t xml:space="preserve">This will also result in you only needing to produce 1 CV version. </w:t>
      </w:r>
    </w:p>
    <w:p w14:paraId="02C4C06D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6499B9E6" w14:textId="77777777" w:rsidR="00B456C7" w:rsidRPr="0051071C" w:rsidRDefault="00B456C7" w:rsidP="00B456C7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 w:rsidRPr="0051071C">
        <w:rPr>
          <w:rFonts w:ascii="Calibri" w:hAnsi="Calibri" w:cs="Calibri"/>
          <w:b/>
          <w:bCs/>
          <w:color w:val="1F2556" w:themeColor="text1"/>
          <w:sz w:val="24"/>
          <w:szCs w:val="24"/>
        </w:rPr>
        <w:t>How many intern positions are available at Eastern Health?</w:t>
      </w:r>
    </w:p>
    <w:p w14:paraId="787D8784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Cs/>
          <w:color w:val="1F2556" w:themeColor="text1"/>
          <w:sz w:val="24"/>
          <w:szCs w:val="24"/>
        </w:rPr>
        <w:t>For the 2022 year there are 70 intern places on offer.</w:t>
      </w:r>
    </w:p>
    <w:p w14:paraId="1422DA6A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6B591A65" w14:textId="77777777" w:rsidR="00B456C7" w:rsidRPr="009537A7" w:rsidRDefault="00B456C7" w:rsidP="00B456C7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 w:rsidRPr="009537A7">
        <w:rPr>
          <w:rFonts w:ascii="Calibri" w:hAnsi="Calibri" w:cs="Calibri"/>
          <w:b/>
          <w:bCs/>
          <w:color w:val="1F2556" w:themeColor="text1"/>
          <w:sz w:val="24"/>
          <w:szCs w:val="24"/>
        </w:rPr>
        <w:t>Does candidate ranking (top 3 or top 5) influence your selection criteria?</w:t>
      </w:r>
    </w:p>
    <w:p w14:paraId="54567712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Cs/>
          <w:color w:val="1F2556" w:themeColor="text1"/>
          <w:sz w:val="24"/>
          <w:szCs w:val="24"/>
        </w:rPr>
        <w:t>No</w:t>
      </w:r>
    </w:p>
    <w:p w14:paraId="379F3AE0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75307FA1" w14:textId="77777777" w:rsidR="00B456C7" w:rsidRPr="0051071C" w:rsidRDefault="00B456C7" w:rsidP="00B456C7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 w:rsidRPr="0051071C">
        <w:rPr>
          <w:rFonts w:ascii="Calibri" w:hAnsi="Calibri" w:cs="Calibri"/>
          <w:b/>
          <w:bCs/>
          <w:color w:val="1F2556" w:themeColor="text1"/>
          <w:sz w:val="24"/>
          <w:szCs w:val="24"/>
        </w:rPr>
        <w:t>How many interstate (priority 3) positions do you take per year</w:t>
      </w:r>
      <w:r>
        <w:rPr>
          <w:rFonts w:ascii="Calibri" w:hAnsi="Calibri" w:cs="Calibri"/>
          <w:b/>
          <w:bCs/>
          <w:color w:val="1F2556" w:themeColor="text1"/>
          <w:sz w:val="24"/>
          <w:szCs w:val="24"/>
        </w:rPr>
        <w:t xml:space="preserve"> at the intern level</w:t>
      </w:r>
      <w:r w:rsidRPr="0051071C">
        <w:rPr>
          <w:rFonts w:ascii="Calibri" w:hAnsi="Calibri" w:cs="Calibri"/>
          <w:b/>
          <w:bCs/>
          <w:color w:val="1F2556" w:themeColor="text1"/>
          <w:sz w:val="24"/>
          <w:szCs w:val="24"/>
        </w:rPr>
        <w:t>?</w:t>
      </w:r>
    </w:p>
    <w:p w14:paraId="609D37C6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proofErr w:type="spellStart"/>
      <w:r>
        <w:rPr>
          <w:rFonts w:ascii="Calibri" w:hAnsi="Calibri" w:cs="Calibri"/>
          <w:bCs/>
          <w:color w:val="1F2556" w:themeColor="text1"/>
          <w:sz w:val="24"/>
          <w:szCs w:val="24"/>
        </w:rPr>
        <w:t>Approx</w:t>
      </w:r>
      <w:proofErr w:type="spellEnd"/>
      <w:r>
        <w:rPr>
          <w:rFonts w:ascii="Calibri" w:hAnsi="Calibri" w:cs="Calibri"/>
          <w:bCs/>
          <w:color w:val="1F2556" w:themeColor="text1"/>
          <w:sz w:val="24"/>
          <w:szCs w:val="24"/>
        </w:rPr>
        <w:t xml:space="preserve"> 2-3</w:t>
      </w:r>
    </w:p>
    <w:p w14:paraId="3382AFCE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002EB0F3" w14:textId="77777777" w:rsidR="00B456C7" w:rsidRPr="006F5284" w:rsidRDefault="00B456C7" w:rsidP="00B456C7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6F5284">
        <w:rPr>
          <w:rFonts w:ascii="Calibri" w:hAnsi="Calibri" w:cs="Calibri"/>
          <w:b/>
          <w:color w:val="1F2556" w:themeColor="text1"/>
          <w:sz w:val="24"/>
          <w:szCs w:val="24"/>
        </w:rPr>
        <w:t>Is there time set aside specifically for teaching interns?</w:t>
      </w:r>
    </w:p>
    <w:p w14:paraId="1A4711CD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 xml:space="preserve">Yes, in line with PMCV training requirements, there is weekly protected teaching time of 1 hour coordinated by the Postgraduate Medical Education </w:t>
      </w:r>
      <w:proofErr w:type="gramStart"/>
      <w:r>
        <w:rPr>
          <w:rFonts w:ascii="Calibri" w:hAnsi="Calibri" w:cs="Calibri"/>
          <w:color w:val="1F2556" w:themeColor="text1"/>
          <w:sz w:val="24"/>
          <w:szCs w:val="24"/>
        </w:rPr>
        <w:t>Unit(</w:t>
      </w:r>
      <w:proofErr w:type="gramEnd"/>
      <w:r>
        <w:rPr>
          <w:rFonts w:ascii="Calibri" w:hAnsi="Calibri" w:cs="Calibri"/>
          <w:color w:val="1F2556" w:themeColor="text1"/>
          <w:sz w:val="24"/>
          <w:szCs w:val="24"/>
        </w:rPr>
        <w:t>PMEU)</w:t>
      </w:r>
    </w:p>
    <w:p w14:paraId="343AE0B3" w14:textId="77777777" w:rsidR="00B456C7" w:rsidRPr="00AB3BE9" w:rsidRDefault="00B456C7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</w:p>
    <w:p w14:paraId="26F59BAA" w14:textId="77777777" w:rsidR="00B456C7" w:rsidRPr="00AB3BE9" w:rsidRDefault="00B456C7" w:rsidP="00B456C7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AB3BE9">
        <w:rPr>
          <w:rFonts w:ascii="Calibri" w:hAnsi="Calibri" w:cs="Calibri"/>
          <w:b/>
          <w:color w:val="1F2556" w:themeColor="text1"/>
          <w:sz w:val="24"/>
          <w:szCs w:val="24"/>
        </w:rPr>
        <w:t>Are there any research opportunities for interns at Eastern Health?</w:t>
      </w:r>
    </w:p>
    <w:p w14:paraId="37618BBF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Yes, as an intern and HMO you are able to participate in various research projects.</w:t>
      </w:r>
    </w:p>
    <w:p w14:paraId="5256C050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</w:p>
    <w:p w14:paraId="14467844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AB3BE9">
        <w:rPr>
          <w:rFonts w:ascii="Calibri" w:hAnsi="Calibri" w:cs="Calibri"/>
          <w:b/>
          <w:color w:val="1F2556" w:themeColor="text1"/>
          <w:sz w:val="24"/>
          <w:szCs w:val="24"/>
        </w:rPr>
        <w:t>Is there much opportunity for teaching students as an intern?</w:t>
      </w:r>
    </w:p>
    <w:p w14:paraId="6E807D60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Yes, in the clinical environment you will be working alongside various levels of medical students that will benefit from your guidance and supervision on occasion.</w:t>
      </w:r>
    </w:p>
    <w:p w14:paraId="648679F2" w14:textId="77777777" w:rsidR="000027EE" w:rsidRDefault="000027EE" w:rsidP="003D0D2C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249A1127" w14:textId="77777777" w:rsidR="00B456C7" w:rsidRPr="00394B7E" w:rsidRDefault="00B456C7" w:rsidP="00B456C7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394B7E">
        <w:rPr>
          <w:rFonts w:ascii="Calibri" w:hAnsi="Calibri" w:cs="Calibri"/>
          <w:b/>
          <w:color w:val="1F2556" w:themeColor="text1"/>
          <w:sz w:val="24"/>
          <w:szCs w:val="24"/>
        </w:rPr>
        <w:t>How many campuses will an intern rotate across during the year?</w:t>
      </w:r>
    </w:p>
    <w:p w14:paraId="4590CC20" w14:textId="77777777" w:rsidR="00B456C7" w:rsidRDefault="00B456C7" w:rsidP="00B456C7">
      <w:pPr>
        <w:pStyle w:val="Body"/>
        <w:spacing w:before="0" w:after="0"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 xml:space="preserve">Most interns will have at least one rotation at Maroondah, Angliss and Box Hill.  </w:t>
      </w:r>
    </w:p>
    <w:p w14:paraId="5EF3C1FD" w14:textId="77777777" w:rsidR="00B456C7" w:rsidRDefault="00B456C7" w:rsidP="00B456C7">
      <w:pPr>
        <w:pStyle w:val="Body"/>
        <w:spacing w:before="0"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There are NO preferences that allow for the intern to stay based at a single campus for the year.</w:t>
      </w:r>
    </w:p>
    <w:p w14:paraId="4865E2FF" w14:textId="77777777" w:rsidR="00B456C7" w:rsidRDefault="00B456C7" w:rsidP="00B456C7">
      <w:pPr>
        <w:pStyle w:val="Body"/>
        <w:spacing w:before="0"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 xml:space="preserve">See example planner on website here:  </w:t>
      </w:r>
      <w:hyperlink r:id="rId8" w:history="1">
        <w:r w:rsidRPr="00601E97">
          <w:rPr>
            <w:rStyle w:val="Hyperlink"/>
            <w:rFonts w:ascii="Calibri" w:hAnsi="Calibri" w:cs="Calibri"/>
            <w:sz w:val="24"/>
            <w:szCs w:val="24"/>
          </w:rPr>
          <w:t>SAMPLE PLANNER</w:t>
        </w:r>
      </w:hyperlink>
    </w:p>
    <w:p w14:paraId="75C86A11" w14:textId="77777777" w:rsidR="00B456C7" w:rsidRDefault="00B456C7" w:rsidP="003D0D2C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77C74884" w14:textId="77777777" w:rsidR="00B456C7" w:rsidRPr="006F5284" w:rsidRDefault="00B456C7" w:rsidP="00B456C7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6F5284">
        <w:rPr>
          <w:rFonts w:ascii="Calibri" w:hAnsi="Calibri" w:cs="Calibri"/>
          <w:b/>
          <w:color w:val="1F2556" w:themeColor="text1"/>
          <w:sz w:val="24"/>
          <w:szCs w:val="24"/>
        </w:rPr>
        <w:t>Are there any mentoring opportunities at Eastern Health</w:t>
      </w:r>
      <w:r>
        <w:rPr>
          <w:rFonts w:ascii="Calibri" w:hAnsi="Calibri" w:cs="Calibri"/>
          <w:b/>
          <w:color w:val="1F2556" w:themeColor="text1"/>
          <w:sz w:val="24"/>
          <w:szCs w:val="24"/>
        </w:rPr>
        <w:t xml:space="preserve">, </w:t>
      </w:r>
      <w:proofErr w:type="spellStart"/>
      <w:r>
        <w:rPr>
          <w:rFonts w:ascii="Calibri" w:hAnsi="Calibri" w:cs="Calibri"/>
          <w:b/>
          <w:color w:val="1F2556" w:themeColor="text1"/>
          <w:sz w:val="24"/>
          <w:szCs w:val="24"/>
        </w:rPr>
        <w:t>eg</w:t>
      </w:r>
      <w:proofErr w:type="spellEnd"/>
      <w:r>
        <w:rPr>
          <w:rFonts w:ascii="Calibri" w:hAnsi="Calibri" w:cs="Calibri"/>
          <w:b/>
          <w:color w:val="1F2556" w:themeColor="text1"/>
          <w:sz w:val="24"/>
          <w:szCs w:val="24"/>
        </w:rPr>
        <w:t xml:space="preserve"> Interns buddied with a consultant or HMO</w:t>
      </w:r>
      <w:r w:rsidRPr="006F5284">
        <w:rPr>
          <w:rFonts w:ascii="Calibri" w:hAnsi="Calibri" w:cs="Calibri"/>
          <w:b/>
          <w:color w:val="1F2556" w:themeColor="text1"/>
          <w:sz w:val="24"/>
          <w:szCs w:val="24"/>
        </w:rPr>
        <w:t>?</w:t>
      </w:r>
    </w:p>
    <w:p w14:paraId="3335DE06" w14:textId="105A3259" w:rsidR="00B456C7" w:rsidRDefault="0012677D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58EE22" wp14:editId="0DAF527E">
                <wp:simplePos x="0" y="0"/>
                <wp:positionH relativeFrom="column">
                  <wp:posOffset>6151245</wp:posOffset>
                </wp:positionH>
                <wp:positionV relativeFrom="paragraph">
                  <wp:posOffset>121285</wp:posOffset>
                </wp:positionV>
                <wp:extent cx="569595" cy="403225"/>
                <wp:effectExtent l="76200" t="38100" r="97155" b="11112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032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5CBF7" w14:textId="77777777" w:rsidR="0012677D" w:rsidRPr="00854304" w:rsidRDefault="0012677D" w:rsidP="0012677D">
                            <w:pPr>
                              <w:jc w:val="center"/>
                              <w:rPr>
                                <w:color w:val="3352A5" w:themeColor="text2"/>
                                <w:sz w:val="14"/>
                              </w:rPr>
                            </w:pPr>
                            <w:hyperlink w:anchor="_top" w:history="1">
                              <w:r w:rsidRPr="00854304">
                                <w:rPr>
                                  <w:rStyle w:val="Hyperlink"/>
                                  <w:sz w:val="18"/>
                                </w:rPr>
                                <w:t>Back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4" o:spid="_x0000_s1031" style="position:absolute;margin-left:484.35pt;margin-top:9.55pt;width:44.85pt;height:31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" fillcolor="#c5c9ea [669]" stroked="f" strokeweight="1pt">
                <v:stroke joinstyle="miter"/>
                <v:shadow on="t" color="black" opacity="20971f" offset="0,2.2pt"/>
                <v:textbox>
                  <w:txbxContent>
                    <w:p w14:paraId="6705CBF7" w14:textId="77777777" w:rsidR="0012677D" w:rsidRPr="00854304" w:rsidRDefault="0012677D" w:rsidP="0012677D">
                      <w:pPr>
                        <w:jc w:val="center"/>
                        <w:rPr>
                          <w:color w:val="3352A5" w:themeColor="text2"/>
                          <w:sz w:val="14"/>
                        </w:rPr>
                      </w:pPr>
                      <w:hyperlink w:anchor="_top" w:history="1">
                        <w:r w:rsidRPr="00854304">
                          <w:rPr>
                            <w:rStyle w:val="Hyperlink"/>
                            <w:sz w:val="18"/>
                          </w:rPr>
                          <w:t>Back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B456C7">
        <w:rPr>
          <w:rFonts w:ascii="Calibri" w:hAnsi="Calibri" w:cs="Calibri"/>
          <w:color w:val="1F2556" w:themeColor="text1"/>
          <w:sz w:val="24"/>
          <w:szCs w:val="24"/>
        </w:rPr>
        <w:t>The intern program includes an opt in Mentor program called the “Coffee Club”</w:t>
      </w:r>
    </w:p>
    <w:p w14:paraId="12C899AF" w14:textId="13803903" w:rsidR="00B456C7" w:rsidRDefault="00B456C7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</w:p>
    <w:p w14:paraId="3B3E3043" w14:textId="77777777" w:rsidR="00B456C7" w:rsidRPr="00EA12B0" w:rsidRDefault="00B456C7" w:rsidP="00B456C7">
      <w:pPr>
        <w:pStyle w:val="Body"/>
        <w:spacing w:before="0"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EA12B0">
        <w:rPr>
          <w:rFonts w:ascii="Calibri" w:hAnsi="Calibri" w:cs="Calibri"/>
          <w:b/>
          <w:color w:val="1F2556" w:themeColor="text1"/>
          <w:sz w:val="24"/>
          <w:szCs w:val="24"/>
        </w:rPr>
        <w:lastRenderedPageBreak/>
        <w:t xml:space="preserve">Is there exposure to </w:t>
      </w:r>
      <w:proofErr w:type="spellStart"/>
      <w:r w:rsidRPr="00EA12B0">
        <w:rPr>
          <w:rFonts w:ascii="Calibri" w:hAnsi="Calibri" w:cs="Calibri"/>
          <w:b/>
          <w:color w:val="1F2556" w:themeColor="text1"/>
          <w:sz w:val="24"/>
          <w:szCs w:val="24"/>
        </w:rPr>
        <w:t>paediatric</w:t>
      </w:r>
      <w:proofErr w:type="spellEnd"/>
      <w:r w:rsidRPr="00EA12B0">
        <w:rPr>
          <w:rFonts w:ascii="Calibri" w:hAnsi="Calibri" w:cs="Calibri"/>
          <w:b/>
          <w:color w:val="1F2556" w:themeColor="text1"/>
          <w:sz w:val="24"/>
          <w:szCs w:val="24"/>
        </w:rPr>
        <w:t xml:space="preserve"> medicine during internship?</w:t>
      </w:r>
    </w:p>
    <w:p w14:paraId="5BCE420B" w14:textId="77777777" w:rsidR="00B456C7" w:rsidRDefault="00B456C7" w:rsidP="00B456C7">
      <w:pPr>
        <w:pStyle w:val="Body"/>
        <w:spacing w:before="0"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Yes, during your emergency department rotation.</w:t>
      </w:r>
    </w:p>
    <w:p w14:paraId="78F2056E" w14:textId="13FB2F3C" w:rsidR="00986E4E" w:rsidRDefault="0012677D">
      <w:pPr>
        <w:rPr>
          <w:rFonts w:ascii="Calibri" w:hAnsi="Calibri" w:cs="Calibri"/>
          <w:b/>
          <w:bCs/>
          <w:color w:val="1E2656"/>
          <w:lang w:val="en-US"/>
        </w:rPr>
      </w:pPr>
      <w:r>
        <w:rPr>
          <w:rFonts w:ascii="Calibri" w:hAnsi="Calibri" w:cs="Calibri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8B8FD1" wp14:editId="264FCB05">
                <wp:simplePos x="0" y="0"/>
                <wp:positionH relativeFrom="column">
                  <wp:posOffset>6092825</wp:posOffset>
                </wp:positionH>
                <wp:positionV relativeFrom="paragraph">
                  <wp:posOffset>7973695</wp:posOffset>
                </wp:positionV>
                <wp:extent cx="569595" cy="403225"/>
                <wp:effectExtent l="76200" t="38100" r="97155" b="1111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032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C73EF" w14:textId="77777777" w:rsidR="0012677D" w:rsidRPr="00854304" w:rsidRDefault="0012677D" w:rsidP="0012677D">
                            <w:pPr>
                              <w:jc w:val="center"/>
                              <w:rPr>
                                <w:color w:val="3352A5" w:themeColor="text2"/>
                                <w:sz w:val="14"/>
                              </w:rPr>
                            </w:pPr>
                            <w:hyperlink w:anchor="_top" w:history="1">
                              <w:r w:rsidRPr="00854304">
                                <w:rPr>
                                  <w:rStyle w:val="Hyperlink"/>
                                  <w:sz w:val="18"/>
                                </w:rPr>
                                <w:t>Back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5" o:spid="_x0000_s1032" style="position:absolute;margin-left:479.75pt;margin-top:627.85pt;width:44.85pt;height:3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" fillcolor="#c5c9ea [669]" stroked="f" strokeweight="1pt">
                <v:stroke joinstyle="miter"/>
                <v:shadow on="t" color="black" opacity="20971f" offset="0,2.2pt"/>
                <v:textbox>
                  <w:txbxContent>
                    <w:p w14:paraId="19FC73EF" w14:textId="77777777" w:rsidR="0012677D" w:rsidRPr="00854304" w:rsidRDefault="0012677D" w:rsidP="0012677D">
                      <w:pPr>
                        <w:jc w:val="center"/>
                        <w:rPr>
                          <w:color w:val="3352A5" w:themeColor="text2"/>
                          <w:sz w:val="14"/>
                        </w:rPr>
                      </w:pPr>
                      <w:hyperlink w:anchor="_top" w:history="1">
                        <w:r w:rsidRPr="00854304">
                          <w:rPr>
                            <w:rStyle w:val="Hyperlink"/>
                            <w:sz w:val="18"/>
                          </w:rPr>
                          <w:t>Back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986E4E">
        <w:rPr>
          <w:rFonts w:ascii="Calibri" w:hAnsi="Calibri" w:cs="Calibri"/>
          <w:b/>
          <w:bCs/>
        </w:rPr>
        <w:br w:type="page"/>
      </w:r>
    </w:p>
    <w:p w14:paraId="470D502D" w14:textId="261B1890" w:rsidR="000027EE" w:rsidRPr="000027EE" w:rsidRDefault="000027EE" w:rsidP="003D0D2C">
      <w:pPr>
        <w:pStyle w:val="Body"/>
        <w:rPr>
          <w:rFonts w:ascii="Calibri" w:hAnsi="Calibri" w:cs="Calibri"/>
          <w:b/>
          <w:bCs/>
          <w:color w:val="00B0F0"/>
          <w:sz w:val="28"/>
          <w:szCs w:val="24"/>
        </w:rPr>
      </w:pPr>
      <w:bookmarkStart w:id="4" w:name="HMO2"/>
      <w:r w:rsidRPr="000027EE">
        <w:rPr>
          <w:rFonts w:ascii="Calibri" w:hAnsi="Calibri" w:cs="Calibri"/>
          <w:b/>
          <w:bCs/>
          <w:color w:val="00B0F0"/>
          <w:sz w:val="28"/>
          <w:szCs w:val="24"/>
        </w:rPr>
        <w:lastRenderedPageBreak/>
        <w:t>HMO2+</w:t>
      </w:r>
    </w:p>
    <w:bookmarkEnd w:id="4"/>
    <w:p w14:paraId="32CCABFC" w14:textId="77777777" w:rsidR="00B456C7" w:rsidRPr="00394B7E" w:rsidRDefault="00B456C7" w:rsidP="00B456C7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 w:rsidRPr="00394B7E">
        <w:rPr>
          <w:rFonts w:ascii="Calibri" w:hAnsi="Calibri" w:cs="Calibri"/>
          <w:b/>
          <w:bCs/>
          <w:color w:val="1F2556" w:themeColor="text1"/>
          <w:sz w:val="24"/>
          <w:szCs w:val="24"/>
        </w:rPr>
        <w:t>Do you accept applications for HMO2+ positions from people who completed their intern year at another health network?</w:t>
      </w:r>
    </w:p>
    <w:p w14:paraId="70EEC347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Cs/>
          <w:color w:val="1F2556" w:themeColor="text1"/>
          <w:sz w:val="24"/>
          <w:szCs w:val="24"/>
        </w:rPr>
        <w:t>Yes</w:t>
      </w:r>
    </w:p>
    <w:p w14:paraId="46C4DEC9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</w:p>
    <w:p w14:paraId="0B47563B" w14:textId="77777777" w:rsidR="00B456C7" w:rsidRPr="0051071C" w:rsidRDefault="00B456C7" w:rsidP="00B456C7">
      <w:pPr>
        <w:pStyle w:val="Body"/>
        <w:spacing w:line="240" w:lineRule="auto"/>
        <w:rPr>
          <w:rFonts w:ascii="Calibri" w:hAnsi="Calibri" w:cs="Calibri"/>
          <w:b/>
          <w:bCs/>
          <w:color w:val="1F2556" w:themeColor="text1"/>
          <w:sz w:val="24"/>
          <w:szCs w:val="24"/>
        </w:rPr>
      </w:pPr>
      <w:r w:rsidRPr="0051071C">
        <w:rPr>
          <w:rFonts w:ascii="Calibri" w:hAnsi="Calibri" w:cs="Calibri"/>
          <w:b/>
          <w:bCs/>
          <w:color w:val="1F2556" w:themeColor="text1"/>
          <w:sz w:val="24"/>
          <w:szCs w:val="24"/>
        </w:rPr>
        <w:t>What sort of opportunities for rural rotation exposure does Eastern Health have?</w:t>
      </w:r>
    </w:p>
    <w:p w14:paraId="4AC3C78F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bCs/>
          <w:color w:val="1F2556" w:themeColor="text1"/>
          <w:sz w:val="24"/>
          <w:szCs w:val="24"/>
        </w:rPr>
      </w:pPr>
      <w:r>
        <w:rPr>
          <w:rFonts w:ascii="Calibri" w:hAnsi="Calibri" w:cs="Calibri"/>
          <w:bCs/>
          <w:color w:val="1F2556" w:themeColor="text1"/>
          <w:sz w:val="24"/>
          <w:szCs w:val="24"/>
        </w:rPr>
        <w:t>Intern’s and HMO’s have the opportunity to select a rotation line that includes a rural placement as part of their preference selection.</w:t>
      </w:r>
    </w:p>
    <w:p w14:paraId="53CBA6A5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 xml:space="preserve">Interns – </w:t>
      </w:r>
      <w:proofErr w:type="spellStart"/>
      <w:r>
        <w:rPr>
          <w:rFonts w:ascii="Calibri" w:hAnsi="Calibri" w:cs="Calibri"/>
          <w:color w:val="1F2556" w:themeColor="text1"/>
          <w:sz w:val="24"/>
          <w:szCs w:val="24"/>
        </w:rPr>
        <w:t>Bairnsdale</w:t>
      </w:r>
      <w:proofErr w:type="spellEnd"/>
    </w:p>
    <w:p w14:paraId="3AAC9208" w14:textId="77777777" w:rsidR="00B456C7" w:rsidRDefault="00B456C7" w:rsidP="00B456C7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HMO’s – Latrobe Regional Health</w:t>
      </w:r>
    </w:p>
    <w:p w14:paraId="64C9A064" w14:textId="096AFDB9" w:rsidR="000027EE" w:rsidRDefault="00B456C7" w:rsidP="00B456C7">
      <w:pPr>
        <w:pStyle w:val="Body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Surgical registrars - Sale</w:t>
      </w:r>
    </w:p>
    <w:p w14:paraId="772858FD" w14:textId="77777777" w:rsidR="00EA12B0" w:rsidRDefault="00EA12B0" w:rsidP="00394B7E">
      <w:pPr>
        <w:pStyle w:val="Body"/>
        <w:spacing w:before="0" w:line="240" w:lineRule="auto"/>
        <w:rPr>
          <w:rFonts w:ascii="Calibri" w:hAnsi="Calibri" w:cs="Calibri"/>
          <w:color w:val="1F2556" w:themeColor="text1"/>
          <w:sz w:val="24"/>
          <w:szCs w:val="24"/>
        </w:rPr>
      </w:pPr>
    </w:p>
    <w:p w14:paraId="62650053" w14:textId="77777777" w:rsidR="00EA12B0" w:rsidRPr="00394B7E" w:rsidRDefault="00EA12B0" w:rsidP="00EA12B0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394B7E">
        <w:rPr>
          <w:rFonts w:ascii="Calibri" w:hAnsi="Calibri" w:cs="Calibri"/>
          <w:b/>
          <w:color w:val="1F2556" w:themeColor="text1"/>
          <w:sz w:val="24"/>
          <w:szCs w:val="24"/>
        </w:rPr>
        <w:t>Do you offer Basic Physician training programs (BPT)?</w:t>
      </w:r>
    </w:p>
    <w:p w14:paraId="57CA6D5B" w14:textId="77777777" w:rsidR="00EA12B0" w:rsidRDefault="00EA12B0" w:rsidP="00EA12B0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Yes</w:t>
      </w:r>
    </w:p>
    <w:p w14:paraId="43A5FECF" w14:textId="77777777" w:rsidR="00394B7E" w:rsidRDefault="00394B7E" w:rsidP="00394B7E">
      <w:pPr>
        <w:pStyle w:val="Body"/>
        <w:spacing w:before="0" w:line="240" w:lineRule="auto"/>
        <w:rPr>
          <w:rFonts w:ascii="Calibri" w:hAnsi="Calibri" w:cs="Calibri"/>
          <w:color w:val="1F2556" w:themeColor="text1"/>
          <w:sz w:val="24"/>
          <w:szCs w:val="24"/>
        </w:rPr>
      </w:pPr>
    </w:p>
    <w:p w14:paraId="3A5C9D56" w14:textId="7CDDB04B" w:rsidR="00394B7E" w:rsidRPr="00601E97" w:rsidRDefault="00394B7E" w:rsidP="00394B7E">
      <w:pPr>
        <w:pStyle w:val="Body"/>
        <w:spacing w:before="0"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601E97">
        <w:rPr>
          <w:rFonts w:ascii="Calibri" w:hAnsi="Calibri" w:cs="Calibri"/>
          <w:b/>
          <w:color w:val="1F2556" w:themeColor="text1"/>
          <w:sz w:val="24"/>
          <w:szCs w:val="24"/>
        </w:rPr>
        <w:t>What HMO streams do you offer at Eastern Health?</w:t>
      </w:r>
    </w:p>
    <w:p w14:paraId="5FC13AB6" w14:textId="35047056" w:rsidR="00394B7E" w:rsidRDefault="00B50860" w:rsidP="00394B7E">
      <w:pPr>
        <w:pStyle w:val="Body"/>
        <w:spacing w:before="0"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 xml:space="preserve">You can view further information about our streams on offer on the </w:t>
      </w:r>
      <w:r w:rsidRPr="00B50860">
        <w:rPr>
          <w:rFonts w:ascii="Calibri" w:hAnsi="Calibri" w:cs="Calibri"/>
          <w:color w:val="1F2556" w:themeColor="text1"/>
          <w:sz w:val="24"/>
          <w:szCs w:val="24"/>
        </w:rPr>
        <w:t>Eastern Health</w:t>
      </w:r>
      <w:r>
        <w:rPr>
          <w:rFonts w:ascii="Calibri" w:hAnsi="Calibri" w:cs="Calibri"/>
          <w:color w:val="1F2556" w:themeColor="text1"/>
          <w:sz w:val="24"/>
          <w:szCs w:val="24"/>
        </w:rPr>
        <w:t xml:space="preserve"> recruitment page </w:t>
      </w:r>
      <w:hyperlink r:id="rId9" w:anchor="hmo-2" w:history="1">
        <w:r w:rsidRPr="00B50860">
          <w:rPr>
            <w:rStyle w:val="Hyperlink"/>
            <w:rFonts w:ascii="Calibri" w:hAnsi="Calibri" w:cs="Calibri"/>
            <w:sz w:val="24"/>
            <w:szCs w:val="24"/>
          </w:rPr>
          <w:t>(click here to be taken there now)</w:t>
        </w:r>
      </w:hyperlink>
    </w:p>
    <w:p w14:paraId="0C4A34C4" w14:textId="77777777" w:rsidR="00EA12B0" w:rsidRDefault="00EA12B0" w:rsidP="00394B7E">
      <w:pPr>
        <w:pStyle w:val="Body"/>
        <w:spacing w:before="0"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</w:p>
    <w:p w14:paraId="3B0882CC" w14:textId="3DEC688E" w:rsidR="00B50860" w:rsidRPr="00E705F4" w:rsidRDefault="00E705F4" w:rsidP="00394B7E">
      <w:pPr>
        <w:pStyle w:val="Body"/>
        <w:spacing w:before="0"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E705F4">
        <w:rPr>
          <w:rFonts w:ascii="Calibri" w:hAnsi="Calibri" w:cs="Calibri"/>
          <w:b/>
          <w:color w:val="1F2556" w:themeColor="text1"/>
          <w:sz w:val="24"/>
          <w:szCs w:val="24"/>
        </w:rPr>
        <w:t>What opportunities for O&amp;G rotations for PGY2+ does Eastern Health offer?</w:t>
      </w:r>
    </w:p>
    <w:p w14:paraId="3173F21E" w14:textId="7A943F81" w:rsidR="00E705F4" w:rsidRDefault="00E705F4" w:rsidP="00394B7E">
      <w:pPr>
        <w:pStyle w:val="Body"/>
        <w:spacing w:before="0"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 xml:space="preserve">Please click to view a </w:t>
      </w:r>
      <w:hyperlink r:id="rId10" w:history="1">
        <w:r w:rsidRPr="00E705F4">
          <w:rPr>
            <w:rStyle w:val="Hyperlink"/>
            <w:rFonts w:ascii="Calibri" w:hAnsi="Calibri" w:cs="Calibri"/>
            <w:sz w:val="24"/>
            <w:szCs w:val="24"/>
          </w:rPr>
          <w:t>sample HMO rotation planner</w:t>
        </w:r>
      </w:hyperlink>
      <w:r>
        <w:rPr>
          <w:rFonts w:ascii="Calibri" w:hAnsi="Calibri" w:cs="Calibri"/>
          <w:color w:val="1F2556" w:themeColor="text1"/>
          <w:sz w:val="24"/>
          <w:szCs w:val="24"/>
        </w:rPr>
        <w:t xml:space="preserve"> </w:t>
      </w:r>
    </w:p>
    <w:p w14:paraId="38869F93" w14:textId="77777777" w:rsidR="00E705F4" w:rsidRDefault="00E705F4" w:rsidP="003D0D2C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</w:p>
    <w:p w14:paraId="24552B1B" w14:textId="7EB18451" w:rsidR="00E705F4" w:rsidRPr="00E705F4" w:rsidRDefault="00E705F4" w:rsidP="003D0D2C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E705F4">
        <w:rPr>
          <w:rFonts w:ascii="Calibri" w:hAnsi="Calibri" w:cs="Calibri"/>
          <w:b/>
          <w:color w:val="1F2556" w:themeColor="text1"/>
          <w:sz w:val="24"/>
          <w:szCs w:val="24"/>
        </w:rPr>
        <w:t>Does Eastern Health offer O&amp;G training opportunities?</w:t>
      </w:r>
    </w:p>
    <w:p w14:paraId="4202C0F6" w14:textId="6DF2BBAF" w:rsidR="00E705F4" w:rsidRDefault="00E705F4" w:rsidP="003D0D2C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Yes, for HMO positions and above. (Interns do not have an Obstetrics rotation)</w:t>
      </w:r>
    </w:p>
    <w:p w14:paraId="1FA48E71" w14:textId="5A94D75C" w:rsidR="00E705F4" w:rsidRDefault="00CF1099" w:rsidP="003D0D2C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 xml:space="preserve">You can view further information about O&amp;G training on our website via the </w:t>
      </w:r>
      <w:hyperlink r:id="rId11" w:history="1">
        <w:r w:rsidRPr="00CF1099">
          <w:rPr>
            <w:rStyle w:val="Hyperlink"/>
            <w:rFonts w:ascii="Calibri" w:hAnsi="Calibri" w:cs="Calibri"/>
            <w:sz w:val="24"/>
            <w:szCs w:val="24"/>
          </w:rPr>
          <w:t>Specialty training information sheet.</w:t>
        </w:r>
      </w:hyperlink>
    </w:p>
    <w:p w14:paraId="2B57E89B" w14:textId="77777777" w:rsidR="00E705F4" w:rsidRDefault="00E705F4" w:rsidP="003D0D2C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</w:p>
    <w:p w14:paraId="1B16D112" w14:textId="75F0E68C" w:rsidR="00CF1099" w:rsidRPr="00CF1099" w:rsidRDefault="00CF1099" w:rsidP="003D0D2C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CF1099">
        <w:rPr>
          <w:rFonts w:ascii="Calibri" w:hAnsi="Calibri" w:cs="Calibri"/>
          <w:b/>
          <w:color w:val="1F2556" w:themeColor="text1"/>
          <w:sz w:val="24"/>
          <w:szCs w:val="24"/>
        </w:rPr>
        <w:t xml:space="preserve">Do you have opportunities for </w:t>
      </w:r>
      <w:proofErr w:type="spellStart"/>
      <w:r w:rsidRPr="00CF1099">
        <w:rPr>
          <w:rFonts w:ascii="Calibri" w:hAnsi="Calibri" w:cs="Calibri"/>
          <w:b/>
          <w:color w:val="1F2556" w:themeColor="text1"/>
          <w:sz w:val="24"/>
          <w:szCs w:val="24"/>
        </w:rPr>
        <w:t>paediatric</w:t>
      </w:r>
      <w:proofErr w:type="spellEnd"/>
      <w:r w:rsidRPr="00CF1099">
        <w:rPr>
          <w:rFonts w:ascii="Calibri" w:hAnsi="Calibri" w:cs="Calibri"/>
          <w:b/>
          <w:color w:val="1F2556" w:themeColor="text1"/>
          <w:sz w:val="24"/>
          <w:szCs w:val="24"/>
        </w:rPr>
        <w:t xml:space="preserve"> surgery pathways as Eastern Health?</w:t>
      </w:r>
    </w:p>
    <w:p w14:paraId="1605C205" w14:textId="5BD37EB8" w:rsidR="00CF1099" w:rsidRDefault="00CF1099" w:rsidP="003D0D2C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No, presently this is a pathway we are unable to offer.</w:t>
      </w:r>
    </w:p>
    <w:p w14:paraId="5BB131DB" w14:textId="77777777" w:rsidR="00CF1099" w:rsidRDefault="00CF1099" w:rsidP="003D0D2C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</w:p>
    <w:p w14:paraId="37D296AB" w14:textId="66317EC9" w:rsidR="00CF1099" w:rsidRPr="00EA12B0" w:rsidRDefault="00CF1099" w:rsidP="003D0D2C">
      <w:pPr>
        <w:pStyle w:val="Body"/>
        <w:spacing w:line="240" w:lineRule="auto"/>
        <w:rPr>
          <w:rFonts w:ascii="Calibri" w:hAnsi="Calibri" w:cs="Calibri"/>
          <w:b/>
          <w:color w:val="1F2556" w:themeColor="text1"/>
          <w:sz w:val="24"/>
          <w:szCs w:val="24"/>
        </w:rPr>
      </w:pPr>
      <w:r w:rsidRPr="00EA12B0">
        <w:rPr>
          <w:rFonts w:ascii="Calibri" w:hAnsi="Calibri" w:cs="Calibri"/>
          <w:b/>
          <w:color w:val="1F2556" w:themeColor="text1"/>
          <w:sz w:val="24"/>
          <w:szCs w:val="24"/>
        </w:rPr>
        <w:t xml:space="preserve">Do you offer </w:t>
      </w:r>
      <w:proofErr w:type="spellStart"/>
      <w:r w:rsidRPr="00EA12B0">
        <w:rPr>
          <w:rFonts w:ascii="Calibri" w:hAnsi="Calibri" w:cs="Calibri"/>
          <w:b/>
          <w:color w:val="1F2556" w:themeColor="text1"/>
          <w:sz w:val="24"/>
          <w:szCs w:val="24"/>
        </w:rPr>
        <w:t>anaesthetic</w:t>
      </w:r>
      <w:proofErr w:type="spellEnd"/>
      <w:r w:rsidRPr="00EA12B0">
        <w:rPr>
          <w:rFonts w:ascii="Calibri" w:hAnsi="Calibri" w:cs="Calibri"/>
          <w:b/>
          <w:color w:val="1F2556" w:themeColor="text1"/>
          <w:sz w:val="24"/>
          <w:szCs w:val="24"/>
        </w:rPr>
        <w:t xml:space="preserve"> opportunities in the HMO years?</w:t>
      </w:r>
    </w:p>
    <w:p w14:paraId="24EAFE7B" w14:textId="7F83D820" w:rsidR="00CF1099" w:rsidRDefault="00CF1099" w:rsidP="003D0D2C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color w:val="1F2556" w:themeColor="text1"/>
          <w:sz w:val="24"/>
          <w:szCs w:val="24"/>
        </w:rPr>
        <w:t>Yes</w:t>
      </w:r>
      <w:proofErr w:type="gramStart"/>
      <w:r>
        <w:rPr>
          <w:rFonts w:ascii="Calibri" w:hAnsi="Calibri" w:cs="Calibri"/>
          <w:color w:val="1F2556" w:themeColor="text1"/>
          <w:sz w:val="24"/>
          <w:szCs w:val="24"/>
        </w:rPr>
        <w:t>,  you</w:t>
      </w:r>
      <w:proofErr w:type="gramEnd"/>
      <w:r>
        <w:rPr>
          <w:rFonts w:ascii="Calibri" w:hAnsi="Calibri" w:cs="Calibri"/>
          <w:color w:val="1F2556" w:themeColor="text1"/>
          <w:sz w:val="24"/>
          <w:szCs w:val="24"/>
        </w:rPr>
        <w:t xml:space="preserve"> can view further information </w:t>
      </w:r>
      <w:r w:rsidR="00EA12B0">
        <w:rPr>
          <w:rFonts w:ascii="Calibri" w:hAnsi="Calibri" w:cs="Calibri"/>
          <w:color w:val="1F2556" w:themeColor="text1"/>
          <w:sz w:val="24"/>
          <w:szCs w:val="24"/>
        </w:rPr>
        <w:t xml:space="preserve">on our website via the </w:t>
      </w:r>
      <w:hyperlink r:id="rId12" w:history="1">
        <w:proofErr w:type="spellStart"/>
        <w:r w:rsidR="00EA12B0" w:rsidRPr="00EA12B0">
          <w:rPr>
            <w:rStyle w:val="Hyperlink"/>
            <w:rFonts w:ascii="Calibri" w:hAnsi="Calibri" w:cs="Calibri"/>
            <w:sz w:val="24"/>
            <w:szCs w:val="24"/>
          </w:rPr>
          <w:t>Anaesthetic</w:t>
        </w:r>
        <w:proofErr w:type="spellEnd"/>
        <w:r w:rsidR="00EA12B0" w:rsidRPr="00EA12B0">
          <w:rPr>
            <w:rStyle w:val="Hyperlink"/>
            <w:rFonts w:ascii="Calibri" w:hAnsi="Calibri" w:cs="Calibri"/>
            <w:sz w:val="24"/>
            <w:szCs w:val="24"/>
          </w:rPr>
          <w:t xml:space="preserve"> training information sheet</w:t>
        </w:r>
      </w:hyperlink>
      <w:r w:rsidR="00EA12B0">
        <w:rPr>
          <w:rFonts w:ascii="Calibri" w:hAnsi="Calibri" w:cs="Calibri"/>
          <w:color w:val="1F2556" w:themeColor="text1"/>
          <w:sz w:val="24"/>
          <w:szCs w:val="24"/>
        </w:rPr>
        <w:t>.</w:t>
      </w:r>
      <w:r>
        <w:rPr>
          <w:rFonts w:ascii="Calibri" w:hAnsi="Calibri" w:cs="Calibri"/>
          <w:color w:val="1F2556" w:themeColor="text1"/>
          <w:sz w:val="24"/>
          <w:szCs w:val="24"/>
        </w:rPr>
        <w:t xml:space="preserve"> </w:t>
      </w:r>
    </w:p>
    <w:p w14:paraId="66A44BF2" w14:textId="1D98F338" w:rsidR="006F5284" w:rsidRDefault="0012677D" w:rsidP="003D0D2C">
      <w:pPr>
        <w:pStyle w:val="Body"/>
        <w:spacing w:line="240" w:lineRule="auto"/>
        <w:rPr>
          <w:rFonts w:ascii="Calibri" w:hAnsi="Calibri" w:cs="Calibri"/>
          <w:color w:val="1F2556" w:themeColor="text1"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B76D0F" wp14:editId="14629DA5">
                <wp:simplePos x="0" y="0"/>
                <wp:positionH relativeFrom="column">
                  <wp:posOffset>6152515</wp:posOffset>
                </wp:positionH>
                <wp:positionV relativeFrom="paragraph">
                  <wp:posOffset>388933</wp:posOffset>
                </wp:positionV>
                <wp:extent cx="570016" cy="403761"/>
                <wp:effectExtent l="76200" t="38100" r="97155" b="11112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6" cy="40376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bookmarkStart w:id="5" w:name="_GoBack"/>
                          <w:p w14:paraId="5E2C3776" w14:textId="77777777" w:rsidR="0012677D" w:rsidRPr="00854304" w:rsidRDefault="0012677D" w:rsidP="0012677D">
                            <w:pPr>
                              <w:jc w:val="center"/>
                              <w:rPr>
                                <w:color w:val="3352A5" w:themeColor="text2"/>
                                <w:sz w:val="14"/>
                              </w:rPr>
                            </w:pPr>
                            <w:r>
                              <w:rPr>
                                <w:color w:val="3352A5" w:themeColor="text2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color w:val="3352A5" w:themeColor="text2"/>
                                <w:sz w:val="18"/>
                              </w:rPr>
                              <w:instrText xml:space="preserve"> HYPERLINK  \l "_top" </w:instrText>
                            </w:r>
                            <w:r>
                              <w:rPr>
                                <w:color w:val="3352A5" w:themeColor="text2"/>
                                <w:sz w:val="18"/>
                              </w:rPr>
                            </w:r>
                            <w:r>
                              <w:rPr>
                                <w:color w:val="3352A5" w:themeColor="text2"/>
                                <w:sz w:val="18"/>
                              </w:rPr>
                              <w:fldChar w:fldCharType="separate"/>
                            </w:r>
                            <w:r w:rsidRPr="00854304">
                              <w:rPr>
                                <w:rStyle w:val="Hyperlink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color w:val="3352A5" w:themeColor="text2"/>
                                <w:sz w:val="18"/>
                              </w:rPr>
                              <w:fldChar w:fldCharType="end"/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6" o:spid="_x0000_s1033" style="position:absolute;margin-left:484.45pt;margin-top:30.6pt;width:44.9pt;height:31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" fillcolor="#c5c9ea [669]" stroked="f" strokeweight="1pt">
                <v:stroke joinstyle="miter"/>
                <v:shadow on="t" color="black" opacity="20971f" offset="0,2.2pt"/>
                <v:textbox>
                  <w:txbxContent>
                    <w:bookmarkStart w:id="6" w:name="_GoBack"/>
                    <w:p w14:paraId="5E2C3776" w14:textId="77777777" w:rsidR="0012677D" w:rsidRPr="00854304" w:rsidRDefault="0012677D" w:rsidP="0012677D">
                      <w:pPr>
                        <w:jc w:val="center"/>
                        <w:rPr>
                          <w:color w:val="3352A5" w:themeColor="text2"/>
                          <w:sz w:val="14"/>
                        </w:rPr>
                      </w:pPr>
                      <w:r>
                        <w:rPr>
                          <w:color w:val="3352A5" w:themeColor="text2"/>
                          <w:sz w:val="18"/>
                        </w:rPr>
                        <w:fldChar w:fldCharType="begin"/>
                      </w:r>
                      <w:r>
                        <w:rPr>
                          <w:color w:val="3352A5" w:themeColor="text2"/>
                          <w:sz w:val="18"/>
                        </w:rPr>
                        <w:instrText xml:space="preserve"> HYPERLINK  \l "_top" </w:instrText>
                      </w:r>
                      <w:r>
                        <w:rPr>
                          <w:color w:val="3352A5" w:themeColor="text2"/>
                          <w:sz w:val="18"/>
                        </w:rPr>
                      </w:r>
                      <w:r>
                        <w:rPr>
                          <w:color w:val="3352A5" w:themeColor="text2"/>
                          <w:sz w:val="18"/>
                        </w:rPr>
                        <w:fldChar w:fldCharType="separate"/>
                      </w:r>
                      <w:r w:rsidRPr="00854304">
                        <w:rPr>
                          <w:rStyle w:val="Hyperlink"/>
                          <w:sz w:val="18"/>
                        </w:rPr>
                        <w:t>Back</w:t>
                      </w:r>
                      <w:r>
                        <w:rPr>
                          <w:color w:val="3352A5" w:themeColor="text2"/>
                          <w:sz w:val="18"/>
                        </w:rPr>
                        <w:fldChar w:fldCharType="end"/>
                      </w:r>
                      <w:bookmarkEnd w:id="6"/>
                    </w:p>
                  </w:txbxContent>
                </v:textbox>
              </v:roundrect>
            </w:pict>
          </mc:Fallback>
        </mc:AlternateContent>
      </w:r>
    </w:p>
    <w:sectPr w:rsidR="006F5284" w:rsidSect="00D41E51">
      <w:headerReference w:type="default" r:id="rId13"/>
      <w:headerReference w:type="first" r:id="rId14"/>
      <w:pgSz w:w="11900" w:h="16840" w:code="9"/>
      <w:pgMar w:top="1252" w:right="822" w:bottom="1560" w:left="873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E1349" w14:textId="77777777" w:rsidR="00A4657E" w:rsidRDefault="00A4657E" w:rsidP="006E4DFF">
      <w:r>
        <w:separator/>
      </w:r>
    </w:p>
  </w:endnote>
  <w:endnote w:type="continuationSeparator" w:id="0">
    <w:p w14:paraId="6E35A27D" w14:textId="77777777" w:rsidR="00A4657E" w:rsidRDefault="00A4657E" w:rsidP="006E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leilBk">
    <w:charset w:val="4D"/>
    <w:family w:val="auto"/>
    <w:pitch w:val="default"/>
    <w:sig w:usb0="00000003" w:usb1="00000000" w:usb2="00000000" w:usb3="00000000" w:csb0="00000001" w:csb1="00000000"/>
  </w:font>
  <w:font w:name="Soleil-Bold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leil"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FC233" w14:textId="77777777" w:rsidR="00A4657E" w:rsidRDefault="00A4657E" w:rsidP="006E4DFF">
      <w:r>
        <w:separator/>
      </w:r>
    </w:p>
  </w:footnote>
  <w:footnote w:type="continuationSeparator" w:id="0">
    <w:p w14:paraId="6A76B860" w14:textId="77777777" w:rsidR="00A4657E" w:rsidRDefault="00A4657E" w:rsidP="006E4D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D5082" w14:textId="4542E435" w:rsidR="006E4DFF" w:rsidRDefault="00D41E51" w:rsidP="00421C61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57215" behindDoc="1" locked="0" layoutInCell="1" allowOverlap="1" wp14:anchorId="63B0D27B" wp14:editId="75224294">
          <wp:simplePos x="0" y="0"/>
          <wp:positionH relativeFrom="column">
            <wp:posOffset>-554355</wp:posOffset>
          </wp:positionH>
          <wp:positionV relativeFrom="paragraph">
            <wp:posOffset>-548648</wp:posOffset>
          </wp:positionV>
          <wp:extent cx="7600208" cy="10969815"/>
          <wp:effectExtent l="0" t="0" r="1270" b="3175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EASH1008] FB Workplace Assets FAQ Template-Foot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208" cy="10969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1C61">
      <w:rPr>
        <w:noProof/>
        <w:lang w:eastAsia="en-AU"/>
      </w:rPr>
      <w:drawing>
        <wp:inline distT="0" distB="0" distL="0" distR="0" wp14:anchorId="36715425" wp14:editId="3239AE3B">
          <wp:extent cx="1749550" cy="314325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stern Health logo blue with transparent 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31" cy="323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57252" w14:textId="6C0B3916" w:rsidR="00407D46" w:rsidRDefault="00407D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7BFAD5F" wp14:editId="3518B335">
          <wp:simplePos x="0" y="0"/>
          <wp:positionH relativeFrom="column">
            <wp:posOffset>-562053</wp:posOffset>
          </wp:positionH>
          <wp:positionV relativeFrom="page">
            <wp:posOffset>-11575</wp:posOffset>
          </wp:positionV>
          <wp:extent cx="7548646" cy="10681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EASH1008] FB Workplace Assets FAQ Template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46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7D46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FBF4A1E" wp14:editId="20324DC0">
          <wp:simplePos x="0" y="0"/>
          <wp:positionH relativeFrom="column">
            <wp:posOffset>4572635</wp:posOffset>
          </wp:positionH>
          <wp:positionV relativeFrom="paragraph">
            <wp:posOffset>1270</wp:posOffset>
          </wp:positionV>
          <wp:extent cx="2016797" cy="578734"/>
          <wp:effectExtent l="0" t="0" r="0" b="571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97" cy="578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E36C4"/>
    <w:multiLevelType w:val="hybridMultilevel"/>
    <w:tmpl w:val="5A361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487696"/>
    <w:multiLevelType w:val="hybridMultilevel"/>
    <w:tmpl w:val="311EC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DFF"/>
    <w:rsid w:val="000027EE"/>
    <w:rsid w:val="00023657"/>
    <w:rsid w:val="00056854"/>
    <w:rsid w:val="0012677D"/>
    <w:rsid w:val="00322AAE"/>
    <w:rsid w:val="00394B7E"/>
    <w:rsid w:val="003978D5"/>
    <w:rsid w:val="003D0D2C"/>
    <w:rsid w:val="00407D46"/>
    <w:rsid w:val="00421C61"/>
    <w:rsid w:val="0051071C"/>
    <w:rsid w:val="00601E97"/>
    <w:rsid w:val="0066661F"/>
    <w:rsid w:val="0069029A"/>
    <w:rsid w:val="006E4DFF"/>
    <w:rsid w:val="006F5284"/>
    <w:rsid w:val="007C1081"/>
    <w:rsid w:val="00854304"/>
    <w:rsid w:val="009537A7"/>
    <w:rsid w:val="00986E4E"/>
    <w:rsid w:val="00A4657E"/>
    <w:rsid w:val="00AB3BE9"/>
    <w:rsid w:val="00B04667"/>
    <w:rsid w:val="00B456C7"/>
    <w:rsid w:val="00B50860"/>
    <w:rsid w:val="00C46031"/>
    <w:rsid w:val="00C61F53"/>
    <w:rsid w:val="00CF1099"/>
    <w:rsid w:val="00D07B5C"/>
    <w:rsid w:val="00D41E51"/>
    <w:rsid w:val="00E10522"/>
    <w:rsid w:val="00E404E1"/>
    <w:rsid w:val="00E705F4"/>
    <w:rsid w:val="00EA12B0"/>
    <w:rsid w:val="00EC2996"/>
    <w:rsid w:val="00F307F6"/>
    <w:rsid w:val="00FD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8356D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FF"/>
  </w:style>
  <w:style w:type="paragraph" w:styleId="Footer">
    <w:name w:val="footer"/>
    <w:basedOn w:val="Normal"/>
    <w:link w:val="Foot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FF"/>
  </w:style>
  <w:style w:type="paragraph" w:customStyle="1" w:styleId="Pre-Heading">
    <w:name w:val="Pre-Heading"/>
    <w:basedOn w:val="Normal"/>
    <w:uiPriority w:val="99"/>
    <w:rsid w:val="00407D46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oleilBk" w:hAnsi="SoleilBk" w:cs="SoleilBk"/>
      <w:color w:val="EF8121"/>
      <w:sz w:val="66"/>
      <w:szCs w:val="66"/>
      <w:lang w:val="en-US"/>
    </w:rPr>
  </w:style>
  <w:style w:type="paragraph" w:customStyle="1" w:styleId="TitleInverted">
    <w:name w:val="Title Inverted"/>
    <w:basedOn w:val="Title"/>
    <w:uiPriority w:val="99"/>
    <w:rsid w:val="00407D46"/>
    <w:pPr>
      <w:suppressAutoHyphens/>
      <w:autoSpaceDE w:val="0"/>
      <w:autoSpaceDN w:val="0"/>
      <w:adjustRightInd w:val="0"/>
      <w:spacing w:before="82" w:after="82" w:line="1320" w:lineRule="atLeast"/>
      <w:contextualSpacing w:val="0"/>
      <w:textAlignment w:val="center"/>
    </w:pPr>
    <w:rPr>
      <w:rFonts w:ascii="Soleil-Bold" w:eastAsiaTheme="minorHAnsi" w:hAnsi="Soleil-Bold" w:cs="Soleil-Bold"/>
      <w:b/>
      <w:bCs/>
      <w:color w:val="FFFFFF"/>
      <w:spacing w:val="-13"/>
      <w:kern w:val="0"/>
      <w:sz w:val="132"/>
      <w:szCs w:val="1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07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uiPriority w:val="99"/>
    <w:rsid w:val="003D0D2C"/>
    <w:pPr>
      <w:suppressAutoHyphens/>
      <w:autoSpaceDE w:val="0"/>
      <w:autoSpaceDN w:val="0"/>
      <w:adjustRightInd w:val="0"/>
      <w:spacing w:before="113" w:after="113" w:line="420" w:lineRule="atLeast"/>
      <w:textAlignment w:val="center"/>
    </w:pPr>
    <w:rPr>
      <w:rFonts w:ascii="Soleil" w:hAnsi="Soleil" w:cs="Soleil"/>
      <w:color w:val="1E2656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E97"/>
    <w:rPr>
      <w:color w:val="1F255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0860"/>
    <w:rPr>
      <w:color w:val="1F2557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FF"/>
  </w:style>
  <w:style w:type="paragraph" w:styleId="Footer">
    <w:name w:val="footer"/>
    <w:basedOn w:val="Normal"/>
    <w:link w:val="Foot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FF"/>
  </w:style>
  <w:style w:type="paragraph" w:customStyle="1" w:styleId="Pre-Heading">
    <w:name w:val="Pre-Heading"/>
    <w:basedOn w:val="Normal"/>
    <w:uiPriority w:val="99"/>
    <w:rsid w:val="00407D46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oleilBk" w:hAnsi="SoleilBk" w:cs="SoleilBk"/>
      <w:color w:val="EF8121"/>
      <w:sz w:val="66"/>
      <w:szCs w:val="66"/>
      <w:lang w:val="en-US"/>
    </w:rPr>
  </w:style>
  <w:style w:type="paragraph" w:customStyle="1" w:styleId="TitleInverted">
    <w:name w:val="Title Inverted"/>
    <w:basedOn w:val="Title"/>
    <w:uiPriority w:val="99"/>
    <w:rsid w:val="00407D46"/>
    <w:pPr>
      <w:suppressAutoHyphens/>
      <w:autoSpaceDE w:val="0"/>
      <w:autoSpaceDN w:val="0"/>
      <w:adjustRightInd w:val="0"/>
      <w:spacing w:before="82" w:after="82" w:line="1320" w:lineRule="atLeast"/>
      <w:contextualSpacing w:val="0"/>
      <w:textAlignment w:val="center"/>
    </w:pPr>
    <w:rPr>
      <w:rFonts w:ascii="Soleil-Bold" w:eastAsiaTheme="minorHAnsi" w:hAnsi="Soleil-Bold" w:cs="Soleil-Bold"/>
      <w:b/>
      <w:bCs/>
      <w:color w:val="FFFFFF"/>
      <w:spacing w:val="-13"/>
      <w:kern w:val="0"/>
      <w:sz w:val="132"/>
      <w:szCs w:val="1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07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uiPriority w:val="99"/>
    <w:rsid w:val="003D0D2C"/>
    <w:pPr>
      <w:suppressAutoHyphens/>
      <w:autoSpaceDE w:val="0"/>
      <w:autoSpaceDN w:val="0"/>
      <w:adjustRightInd w:val="0"/>
      <w:spacing w:before="113" w:after="113" w:line="420" w:lineRule="atLeast"/>
      <w:textAlignment w:val="center"/>
    </w:pPr>
    <w:rPr>
      <w:rFonts w:ascii="Soleil" w:hAnsi="Soleil" w:cs="Soleil"/>
      <w:color w:val="1E2656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E97"/>
    <w:rPr>
      <w:color w:val="1F255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0860"/>
    <w:rPr>
      <w:color w:val="1F255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sternhealth.org.au/images/Intern_Info/2021/Eastern_Health_Intern_rotations_SAMPLE.pdf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easternhealth.org.au/images/Intern_Specialty_Training/EH_Anaesthesia_Training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easternhealth.org.au/images/Intern_Specialty_Training/EH_Obstetric_and_Gynaecology_Training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asternhealth.org.au/images/careers/2021_Reg_HMO/EH_Rotations_HMO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asternhealth.org.au/careers/medical-recruitmen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Eastern Health Colour Theme">
  <a:themeElements>
    <a:clrScheme name="Eastern Health">
      <a:dk1>
        <a:srgbClr val="1F2556"/>
      </a:dk1>
      <a:lt1>
        <a:srgbClr val="FFFFFF"/>
      </a:lt1>
      <a:dk2>
        <a:srgbClr val="3352A5"/>
      </a:dk2>
      <a:lt2>
        <a:srgbClr val="E7E6E6"/>
      </a:lt2>
      <a:accent1>
        <a:srgbClr val="11B0E9"/>
      </a:accent1>
      <a:accent2>
        <a:srgbClr val="26AB52"/>
      </a:accent2>
      <a:accent3>
        <a:srgbClr val="EE8023"/>
      </a:accent3>
      <a:accent4>
        <a:srgbClr val="932284"/>
      </a:accent4>
      <a:accent5>
        <a:srgbClr val="5B9BD5"/>
      </a:accent5>
      <a:accent6>
        <a:srgbClr val="EBECEB"/>
      </a:accent6>
      <a:hlink>
        <a:srgbClr val="1F2556"/>
      </a:hlink>
      <a:folHlink>
        <a:srgbClr val="1F2557"/>
      </a:folHlink>
    </a:clrScheme>
    <a:fontScheme name="Office Them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="" xmlns:thm15="http://schemas.microsoft.com/office/thememl/2012/main" name="Eastern Health Colour Theme" id="{D1ECA781-1A16-D846-BBBB-89765C5C6979}" vid="{89D518F7-F265-B14F-B434-D5A1F843B0F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Jones</dc:creator>
  <cp:lastModifiedBy>Flynn, Kate</cp:lastModifiedBy>
  <cp:revision>11</cp:revision>
  <cp:lastPrinted>2021-04-22T01:44:00Z</cp:lastPrinted>
  <dcterms:created xsi:type="dcterms:W3CDTF">2021-04-21T05:32:00Z</dcterms:created>
  <dcterms:modified xsi:type="dcterms:W3CDTF">2021-04-22T01:45:00Z</dcterms:modified>
</cp:coreProperties>
</file>